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5812"/>
        <w:gridCol w:w="1842"/>
      </w:tblGrid>
      <w:tr w:rsidR="00542C5B" w:rsidRPr="00CE31A4" w:rsidTr="00003D9E">
        <w:trPr>
          <w:trHeight w:val="1502"/>
        </w:trPr>
        <w:tc>
          <w:tcPr>
            <w:tcW w:w="1985" w:type="dxa"/>
          </w:tcPr>
          <w:p w:rsidR="00542C5B" w:rsidRPr="00CE31A4" w:rsidRDefault="00542C5B" w:rsidP="00003D9E">
            <w:pPr>
              <w:rPr>
                <w:rFonts w:ascii="Calibri" w:hAnsi="Calibri" w:cs="Calibri"/>
                <w:i/>
                <w:sz w:val="18"/>
                <w:szCs w:val="18"/>
              </w:rPr>
            </w:pPr>
            <w:r>
              <w:rPr>
                <w:rFonts w:ascii="Calibri" w:hAnsi="Calibri" w:cs="Calibri"/>
                <w:noProof/>
                <w:sz w:val="18"/>
                <w:szCs w:val="18"/>
              </w:rPr>
              <w:drawing>
                <wp:anchor distT="0" distB="0" distL="114300" distR="114300" simplePos="0" relativeHeight="251659264" behindDoc="0" locked="0" layoutInCell="1" allowOverlap="1">
                  <wp:simplePos x="0" y="0"/>
                  <wp:positionH relativeFrom="margin">
                    <wp:posOffset>24765</wp:posOffset>
                  </wp:positionH>
                  <wp:positionV relativeFrom="margin">
                    <wp:posOffset>175260</wp:posOffset>
                  </wp:positionV>
                  <wp:extent cx="969645" cy="847090"/>
                  <wp:effectExtent l="19050" t="0" r="1905" b="0"/>
                  <wp:wrapSquare wrapText="bothSides"/>
                  <wp:docPr id="2" name="Immagine 1" descr="La_Repubblica_Italian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a_Repubblica_Italiana_1.jpg"/>
                          <pic:cNvPicPr>
                            <a:picLocks noChangeAspect="1" noChangeArrowheads="1"/>
                          </pic:cNvPicPr>
                        </pic:nvPicPr>
                        <pic:blipFill>
                          <a:blip r:embed="rId5"/>
                          <a:srcRect/>
                          <a:stretch>
                            <a:fillRect/>
                          </a:stretch>
                        </pic:blipFill>
                        <pic:spPr bwMode="auto">
                          <a:xfrm>
                            <a:off x="0" y="0"/>
                            <a:ext cx="969645" cy="847090"/>
                          </a:xfrm>
                          <a:prstGeom prst="rect">
                            <a:avLst/>
                          </a:prstGeom>
                          <a:noFill/>
                          <a:ln w="9525">
                            <a:noFill/>
                            <a:miter lim="800000"/>
                            <a:headEnd/>
                            <a:tailEnd/>
                          </a:ln>
                        </pic:spPr>
                      </pic:pic>
                    </a:graphicData>
                  </a:graphic>
                </wp:anchor>
              </w:drawing>
            </w:r>
          </w:p>
        </w:tc>
        <w:tc>
          <w:tcPr>
            <w:tcW w:w="5812" w:type="dxa"/>
          </w:tcPr>
          <w:p w:rsidR="00542C5B" w:rsidRPr="00CE31A4" w:rsidRDefault="00542C5B" w:rsidP="00003D9E">
            <w:pPr>
              <w:jc w:val="center"/>
              <w:rPr>
                <w:rFonts w:ascii="Calibri" w:hAnsi="Calibri" w:cs="Calibri"/>
                <w:b/>
                <w:i/>
                <w:sz w:val="18"/>
                <w:szCs w:val="18"/>
              </w:rPr>
            </w:pPr>
            <w:r w:rsidRPr="00CE31A4">
              <w:rPr>
                <w:rFonts w:ascii="Calibri" w:hAnsi="Calibri" w:cs="Calibri"/>
                <w:b/>
                <w:i/>
                <w:sz w:val="18"/>
                <w:szCs w:val="18"/>
              </w:rPr>
              <w:t>ISTITUTO OMNICOMPRENSIVO</w:t>
            </w:r>
          </w:p>
          <w:p w:rsidR="00542C5B" w:rsidRPr="00CE31A4" w:rsidRDefault="00542C5B" w:rsidP="00003D9E">
            <w:pPr>
              <w:jc w:val="center"/>
              <w:rPr>
                <w:rFonts w:ascii="Calibri" w:hAnsi="Calibri" w:cs="Calibri"/>
                <w:b/>
                <w:i/>
                <w:sz w:val="18"/>
                <w:szCs w:val="18"/>
              </w:rPr>
            </w:pPr>
            <w:r w:rsidRPr="00CE31A4">
              <w:rPr>
                <w:rFonts w:ascii="Calibri" w:hAnsi="Calibri" w:cs="Calibri"/>
                <w:b/>
                <w:i/>
                <w:sz w:val="18"/>
                <w:szCs w:val="18"/>
              </w:rPr>
              <w:t xml:space="preserve">SAN DEMETRIO CORONE - COSENZA </w:t>
            </w:r>
            <w:proofErr w:type="spellStart"/>
            <w:r w:rsidRPr="00CE31A4">
              <w:rPr>
                <w:rFonts w:ascii="Calibri" w:hAnsi="Calibri" w:cs="Calibri"/>
                <w:b/>
                <w:i/>
                <w:sz w:val="18"/>
                <w:szCs w:val="18"/>
              </w:rPr>
              <w:t>–ITALY</w:t>
            </w:r>
            <w:proofErr w:type="spellEnd"/>
          </w:p>
          <w:p w:rsidR="00542C5B" w:rsidRPr="00CE31A4" w:rsidRDefault="00542C5B" w:rsidP="00003D9E">
            <w:pPr>
              <w:jc w:val="center"/>
              <w:rPr>
                <w:rFonts w:ascii="Calibri" w:hAnsi="Calibri" w:cs="Calibri"/>
                <w:b/>
                <w:i/>
                <w:sz w:val="18"/>
                <w:szCs w:val="18"/>
              </w:rPr>
            </w:pPr>
            <w:r w:rsidRPr="00CE31A4">
              <w:rPr>
                <w:rFonts w:ascii="Calibri" w:hAnsi="Calibri" w:cs="Calibri"/>
                <w:b/>
                <w:i/>
                <w:sz w:val="18"/>
                <w:szCs w:val="18"/>
              </w:rPr>
              <w:t>Dirigenza ed Uffici Amministrativi</w:t>
            </w:r>
          </w:p>
          <w:p w:rsidR="00542C5B" w:rsidRPr="00CE31A4" w:rsidRDefault="00542C5B" w:rsidP="00003D9E">
            <w:pPr>
              <w:jc w:val="center"/>
              <w:rPr>
                <w:rFonts w:ascii="Calibri" w:hAnsi="Calibri" w:cs="Calibri"/>
                <w:b/>
                <w:i/>
                <w:sz w:val="18"/>
                <w:szCs w:val="18"/>
              </w:rPr>
            </w:pPr>
            <w:r w:rsidRPr="00CE31A4">
              <w:rPr>
                <w:rFonts w:ascii="Calibri" w:hAnsi="Calibri" w:cs="Calibri"/>
                <w:b/>
                <w:i/>
                <w:sz w:val="18"/>
                <w:szCs w:val="18"/>
              </w:rPr>
              <w:t xml:space="preserve">Via Dante Alighieri n°146 – 87069 </w:t>
            </w:r>
            <w:r w:rsidRPr="00CE31A4">
              <w:rPr>
                <w:rFonts w:ascii="Calibri" w:hAnsi="Calibri" w:cs="Calibri"/>
                <w:b/>
                <w:i/>
                <w:sz w:val="18"/>
                <w:szCs w:val="18"/>
                <w:u w:val="single"/>
              </w:rPr>
              <w:t>San Demetrio Corone</w:t>
            </w:r>
            <w:r w:rsidRPr="00CE31A4">
              <w:rPr>
                <w:rFonts w:ascii="Calibri" w:hAnsi="Calibri" w:cs="Calibri"/>
                <w:b/>
                <w:i/>
                <w:sz w:val="18"/>
                <w:szCs w:val="18"/>
              </w:rPr>
              <w:t xml:space="preserve"> (CS)</w:t>
            </w:r>
          </w:p>
          <w:p w:rsidR="00542C5B" w:rsidRPr="00CE31A4" w:rsidRDefault="00542C5B" w:rsidP="00003D9E">
            <w:pPr>
              <w:jc w:val="center"/>
              <w:rPr>
                <w:rFonts w:ascii="Calibri" w:hAnsi="Calibri" w:cs="Calibri"/>
                <w:b/>
                <w:i/>
                <w:sz w:val="18"/>
                <w:szCs w:val="18"/>
              </w:rPr>
            </w:pPr>
            <w:r w:rsidRPr="00CE31A4">
              <w:rPr>
                <w:rFonts w:ascii="Calibri" w:hAnsi="Calibri" w:cs="Calibri"/>
                <w:b/>
                <w:i/>
                <w:sz w:val="18"/>
                <w:szCs w:val="18"/>
              </w:rPr>
              <w:t>Tel.+39 0984 956086 – Fax +39 0984 910723- Codice Fiscale: 97022490789</w:t>
            </w:r>
          </w:p>
          <w:p w:rsidR="00542C5B" w:rsidRPr="00CE31A4" w:rsidRDefault="00542C5B" w:rsidP="00003D9E">
            <w:pPr>
              <w:jc w:val="center"/>
              <w:rPr>
                <w:rFonts w:ascii="Calibri" w:hAnsi="Calibri" w:cs="Calibri"/>
                <w:b/>
                <w:i/>
                <w:sz w:val="18"/>
                <w:szCs w:val="18"/>
              </w:rPr>
            </w:pPr>
            <w:r w:rsidRPr="00CE31A4">
              <w:rPr>
                <w:rFonts w:ascii="Calibri" w:hAnsi="Calibri" w:cs="Calibri"/>
                <w:b/>
                <w:i/>
                <w:sz w:val="18"/>
                <w:szCs w:val="18"/>
              </w:rPr>
              <w:t xml:space="preserve">Mail PEC Scuola: </w:t>
            </w:r>
            <w:hyperlink r:id="rId6" w:history="1">
              <w:r w:rsidRPr="00CE31A4">
                <w:rPr>
                  <w:rStyle w:val="Collegamentoipertestuale"/>
                  <w:rFonts w:ascii="Calibri" w:hAnsi="Calibri" w:cs="Calibri"/>
                  <w:i/>
                  <w:sz w:val="18"/>
                  <w:szCs w:val="18"/>
                </w:rPr>
                <w:t>cspc060008@pec.istruzione.it</w:t>
              </w:r>
            </w:hyperlink>
            <w:r w:rsidRPr="00CE31A4">
              <w:rPr>
                <w:rFonts w:ascii="Calibri" w:hAnsi="Calibri" w:cs="Calibri"/>
                <w:b/>
                <w:i/>
                <w:sz w:val="18"/>
                <w:szCs w:val="18"/>
              </w:rPr>
              <w:t xml:space="preserve"> Mail Liceo: </w:t>
            </w:r>
            <w:hyperlink r:id="rId7" w:history="1">
              <w:r w:rsidRPr="00CE31A4">
                <w:rPr>
                  <w:rStyle w:val="Collegamentoipertestuale"/>
                  <w:rFonts w:ascii="Calibri" w:hAnsi="Calibri" w:cs="Calibri"/>
                  <w:i/>
                  <w:sz w:val="18"/>
                  <w:szCs w:val="18"/>
                </w:rPr>
                <w:t>cspc060008@istruzione.it</w:t>
              </w:r>
            </w:hyperlink>
          </w:p>
          <w:p w:rsidR="00542C5B" w:rsidRPr="00CE31A4" w:rsidRDefault="00542C5B" w:rsidP="00003D9E">
            <w:pPr>
              <w:jc w:val="center"/>
              <w:rPr>
                <w:rFonts w:ascii="Calibri" w:hAnsi="Calibri" w:cs="Calibri"/>
                <w:b/>
                <w:i/>
                <w:sz w:val="18"/>
                <w:szCs w:val="18"/>
              </w:rPr>
            </w:pPr>
            <w:r w:rsidRPr="00CE31A4">
              <w:rPr>
                <w:rFonts w:ascii="Calibri" w:hAnsi="Calibri" w:cs="Calibri"/>
                <w:b/>
                <w:i/>
                <w:sz w:val="18"/>
                <w:szCs w:val="18"/>
              </w:rPr>
              <w:t xml:space="preserve">Mail Comprensivo: </w:t>
            </w:r>
            <w:hyperlink r:id="rId8" w:history="1">
              <w:r w:rsidRPr="00CE31A4">
                <w:rPr>
                  <w:rStyle w:val="Collegamentoipertestuale"/>
                  <w:rFonts w:ascii="Calibri" w:hAnsi="Calibri" w:cs="Calibri"/>
                  <w:i/>
                  <w:sz w:val="18"/>
                  <w:szCs w:val="18"/>
                </w:rPr>
                <w:t>csic83200n@istruzione.it</w:t>
              </w:r>
            </w:hyperlink>
            <w:r w:rsidRPr="00CE31A4">
              <w:rPr>
                <w:rFonts w:ascii="Calibri" w:hAnsi="Calibri" w:cs="Calibri"/>
                <w:b/>
                <w:i/>
                <w:sz w:val="18"/>
                <w:szCs w:val="18"/>
              </w:rPr>
              <w:t xml:space="preserve"> - Sito Web: </w:t>
            </w:r>
            <w:hyperlink r:id="rId9" w:history="1">
              <w:r w:rsidRPr="00CE31A4">
                <w:rPr>
                  <w:rStyle w:val="Collegamentoipertestuale"/>
                  <w:rFonts w:ascii="Calibri" w:hAnsi="Calibri" w:cs="Calibri"/>
                  <w:b/>
                  <w:i/>
                  <w:sz w:val="18"/>
                  <w:szCs w:val="18"/>
                </w:rPr>
                <w:t>www.iosandemetrio.gov.it</w:t>
              </w:r>
            </w:hyperlink>
          </w:p>
        </w:tc>
        <w:tc>
          <w:tcPr>
            <w:tcW w:w="1842" w:type="dxa"/>
          </w:tcPr>
          <w:p w:rsidR="00542C5B" w:rsidRPr="00CE31A4" w:rsidRDefault="00542C5B" w:rsidP="00003D9E">
            <w:pPr>
              <w:tabs>
                <w:tab w:val="center" w:pos="955"/>
              </w:tabs>
              <w:rPr>
                <w:rFonts w:ascii="Calibri" w:hAnsi="Calibri" w:cs="Calibri"/>
                <w:b/>
                <w:i/>
                <w:sz w:val="18"/>
                <w:szCs w:val="18"/>
              </w:rPr>
            </w:pPr>
            <w:r w:rsidRPr="00CE31A4">
              <w:rPr>
                <w:rFonts w:ascii="Calibri" w:eastAsia="Calibri" w:hAnsi="Calibri" w:cs="Calibri"/>
                <w:sz w:val="18"/>
                <w:szCs w:val="18"/>
              </w:rPr>
              <w:tab/>
            </w:r>
            <w:r w:rsidRPr="00CE31A4">
              <w:rPr>
                <w:rFonts w:ascii="Calibri" w:eastAsia="Calibri" w:hAnsi="Calibri" w:cs="Calibri"/>
                <w:sz w:val="18"/>
                <w:szCs w:val="18"/>
              </w:rPr>
              <w:object w:dxaOrig="4764" w:dyaOrig="4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78pt" o:ole="">
                  <v:imagedata r:id="rId10" o:title=""/>
                </v:shape>
                <o:OLEObject Type="Embed" ProgID="PBrush" ShapeID="_x0000_i1025" DrawAspect="Content" ObjectID="_1636906186" r:id="rId11"/>
              </w:object>
            </w:r>
          </w:p>
        </w:tc>
      </w:tr>
    </w:tbl>
    <w:p w:rsidR="008475FB" w:rsidRDefault="008475FB" w:rsidP="008475FB">
      <w:pPr>
        <w:rPr>
          <w:rFonts w:ascii="Bradley Hand ITC" w:hAnsi="Bradley Hand ITC" w:cs="Bradley Hand ITC"/>
          <w:sz w:val="18"/>
          <w:szCs w:val="18"/>
        </w:rPr>
      </w:pPr>
      <w:r w:rsidRPr="00CA1C53">
        <w:rPr>
          <w:iCs/>
          <w:sz w:val="20"/>
          <w:szCs w:val="20"/>
        </w:rPr>
        <w:tab/>
        <w:t xml:space="preserve">                                             </w:t>
      </w:r>
      <w:r>
        <w:rPr>
          <w:iCs/>
          <w:sz w:val="20"/>
          <w:szCs w:val="20"/>
        </w:rPr>
        <w:t xml:space="preserve">                                                                    </w:t>
      </w:r>
    </w:p>
    <w:p w:rsidR="008475FB" w:rsidRDefault="00F170FD" w:rsidP="008475FB">
      <w:pPr>
        <w:jc w:val="center"/>
        <w:rPr>
          <w:b/>
          <w:u w:val="single"/>
        </w:rPr>
      </w:pPr>
      <w:r>
        <w:rPr>
          <w:rFonts w:ascii="Arial" w:hAnsi="Arial" w:cs="Arial"/>
          <w:noProof/>
          <w:sz w:val="52"/>
          <w:szCs w:val="52"/>
        </w:rPr>
        <w:drawing>
          <wp:inline distT="0" distB="0" distL="0" distR="0">
            <wp:extent cx="1895475" cy="952500"/>
            <wp:effectExtent l="19050" t="0" r="9525" b="0"/>
            <wp:docPr id="1" name="Immagine 8" descr="C:\Users\pippi\Desktop\imag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ippi\Desktop\images.5.jpg"/>
                    <pic:cNvPicPr>
                      <a:picLocks noChangeAspect="1" noChangeArrowheads="1"/>
                    </pic:cNvPicPr>
                  </pic:nvPicPr>
                  <pic:blipFill>
                    <a:blip r:embed="rId12"/>
                    <a:srcRect/>
                    <a:stretch>
                      <a:fillRect/>
                    </a:stretch>
                  </pic:blipFill>
                  <pic:spPr bwMode="auto">
                    <a:xfrm>
                      <a:off x="0" y="0"/>
                      <a:ext cx="1898872" cy="954207"/>
                    </a:xfrm>
                    <a:prstGeom prst="rect">
                      <a:avLst/>
                    </a:prstGeom>
                    <a:noFill/>
                    <a:ln w="9525">
                      <a:noFill/>
                      <a:miter lim="800000"/>
                      <a:headEnd/>
                      <a:tailEnd/>
                    </a:ln>
                  </pic:spPr>
                </pic:pic>
              </a:graphicData>
            </a:graphic>
          </wp:inline>
        </w:drawing>
      </w:r>
    </w:p>
    <w:p w:rsidR="001D456D" w:rsidRPr="002502CE" w:rsidRDefault="00F170FD">
      <w:pPr>
        <w:rPr>
          <w:rFonts w:asciiTheme="majorHAnsi" w:hAnsiTheme="majorHAnsi" w:cstheme="minorHAnsi"/>
          <w:sz w:val="36"/>
          <w:szCs w:val="36"/>
        </w:rPr>
      </w:pPr>
      <w:r>
        <w:rPr>
          <w:rFonts w:ascii="Arial" w:hAnsi="Arial" w:cs="Arial"/>
          <w:sz w:val="52"/>
          <w:szCs w:val="52"/>
        </w:rPr>
        <w:t xml:space="preserve">        “</w:t>
      </w:r>
      <w:r w:rsidR="008475FB">
        <w:rPr>
          <w:rFonts w:ascii="Arial" w:hAnsi="Arial" w:cs="Arial"/>
          <w:sz w:val="52"/>
          <w:szCs w:val="52"/>
        </w:rPr>
        <w:t xml:space="preserve"> </w:t>
      </w:r>
      <w:r w:rsidRPr="00F170FD">
        <w:rPr>
          <w:rFonts w:ascii="Cambria" w:hAnsi="Cambria" w:cs="Arial"/>
          <w:sz w:val="36"/>
          <w:szCs w:val="36"/>
        </w:rPr>
        <w:t>Statuto</w:t>
      </w:r>
      <w:r w:rsidR="008475FB">
        <w:rPr>
          <w:rFonts w:asciiTheme="majorHAnsi" w:hAnsiTheme="majorHAnsi" w:cstheme="minorHAnsi"/>
          <w:b/>
          <w:sz w:val="36"/>
          <w:szCs w:val="36"/>
        </w:rPr>
        <w:t xml:space="preserve"> delle Studentesse e degli S</w:t>
      </w:r>
      <w:r w:rsidR="00542C5B" w:rsidRPr="002502CE">
        <w:rPr>
          <w:rFonts w:asciiTheme="majorHAnsi" w:hAnsiTheme="majorHAnsi" w:cstheme="minorHAnsi"/>
          <w:b/>
          <w:sz w:val="36"/>
          <w:szCs w:val="36"/>
        </w:rPr>
        <w:t xml:space="preserve">tudenti </w:t>
      </w:r>
      <w:r w:rsidR="00542C5B" w:rsidRPr="002502CE">
        <w:rPr>
          <w:rFonts w:asciiTheme="majorHAnsi" w:hAnsiTheme="majorHAnsi" w:cstheme="minorHAnsi"/>
          <w:sz w:val="36"/>
          <w:szCs w:val="36"/>
        </w:rPr>
        <w:t>"</w:t>
      </w:r>
    </w:p>
    <w:p w:rsidR="00542C5B" w:rsidRDefault="00542C5B">
      <w:pPr>
        <w:rPr>
          <w:rFonts w:asciiTheme="minorHAnsi" w:hAnsiTheme="minorHAnsi" w:cstheme="minorHAnsi"/>
          <w:sz w:val="40"/>
          <w:szCs w:val="40"/>
        </w:rPr>
      </w:pPr>
    </w:p>
    <w:tbl>
      <w:tblPr>
        <w:tblW w:w="98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861"/>
      </w:tblGrid>
      <w:tr w:rsidR="00542C5B" w:rsidRPr="008475FB" w:rsidTr="002502CE">
        <w:trPr>
          <w:trHeight w:val="1125"/>
        </w:trPr>
        <w:tc>
          <w:tcPr>
            <w:tcW w:w="9861" w:type="dxa"/>
          </w:tcPr>
          <w:p w:rsidR="00542C5B" w:rsidRPr="008475FB" w:rsidRDefault="00542C5B" w:rsidP="00542C5B">
            <w:pPr>
              <w:ind w:left="249"/>
              <w:rPr>
                <w:sz w:val="20"/>
                <w:szCs w:val="20"/>
              </w:rPr>
            </w:pPr>
            <w:r w:rsidRPr="008475FB">
              <w:rPr>
                <w:sz w:val="20"/>
                <w:szCs w:val="20"/>
              </w:rPr>
              <w:t xml:space="preserve">                  </w:t>
            </w:r>
            <w:r w:rsidR="002502CE" w:rsidRPr="008475FB">
              <w:rPr>
                <w:sz w:val="20"/>
                <w:szCs w:val="20"/>
              </w:rPr>
              <w:t xml:space="preserve">             </w:t>
            </w:r>
            <w:r w:rsidR="008475FB">
              <w:rPr>
                <w:sz w:val="20"/>
                <w:szCs w:val="20"/>
              </w:rPr>
              <w:t xml:space="preserve">                   </w:t>
            </w:r>
            <w:r w:rsidR="002502CE" w:rsidRPr="008475FB">
              <w:rPr>
                <w:sz w:val="20"/>
                <w:szCs w:val="20"/>
              </w:rPr>
              <w:t xml:space="preserve"> </w:t>
            </w:r>
            <w:r w:rsidRPr="008475FB">
              <w:rPr>
                <w:sz w:val="20"/>
                <w:szCs w:val="20"/>
              </w:rPr>
              <w:t>DPR 24 giugno 1998, n. 249</w:t>
            </w:r>
          </w:p>
          <w:p w:rsidR="00542C5B" w:rsidRPr="008475FB" w:rsidRDefault="00542C5B" w:rsidP="00542C5B">
            <w:pPr>
              <w:ind w:left="249"/>
              <w:rPr>
                <w:sz w:val="20"/>
                <w:szCs w:val="20"/>
              </w:rPr>
            </w:pPr>
            <w:r w:rsidRPr="008475FB">
              <w:rPr>
                <w:sz w:val="20"/>
                <w:szCs w:val="20"/>
              </w:rPr>
              <w:t xml:space="preserve">    </w:t>
            </w:r>
            <w:r w:rsidR="002502CE" w:rsidRPr="008475FB">
              <w:rPr>
                <w:sz w:val="20"/>
                <w:szCs w:val="20"/>
              </w:rPr>
              <w:t xml:space="preserve">      </w:t>
            </w:r>
            <w:r w:rsidRPr="008475FB">
              <w:rPr>
                <w:sz w:val="20"/>
                <w:szCs w:val="20"/>
              </w:rPr>
              <w:t xml:space="preserve"> </w:t>
            </w:r>
            <w:r w:rsidR="008475FB">
              <w:rPr>
                <w:sz w:val="20"/>
                <w:szCs w:val="20"/>
              </w:rPr>
              <w:t xml:space="preserve">                         </w:t>
            </w:r>
            <w:r w:rsidRPr="008475FB">
              <w:rPr>
                <w:sz w:val="20"/>
                <w:szCs w:val="20"/>
              </w:rPr>
              <w:t xml:space="preserve"> Regola</w:t>
            </w:r>
            <w:r w:rsidR="008475FB">
              <w:rPr>
                <w:sz w:val="20"/>
                <w:szCs w:val="20"/>
              </w:rPr>
              <w:t>mento recante lo Statuto delle S</w:t>
            </w:r>
            <w:r w:rsidRPr="008475FB">
              <w:rPr>
                <w:sz w:val="20"/>
                <w:szCs w:val="20"/>
              </w:rPr>
              <w:t>tudentesse</w:t>
            </w:r>
          </w:p>
          <w:p w:rsidR="00542C5B" w:rsidRPr="008475FB" w:rsidRDefault="002502CE" w:rsidP="00542C5B">
            <w:pPr>
              <w:ind w:left="249"/>
              <w:rPr>
                <w:sz w:val="20"/>
                <w:szCs w:val="20"/>
              </w:rPr>
            </w:pPr>
            <w:r w:rsidRPr="008475FB">
              <w:rPr>
                <w:sz w:val="20"/>
                <w:szCs w:val="20"/>
              </w:rPr>
              <w:t xml:space="preserve">              </w:t>
            </w:r>
            <w:r w:rsidR="008475FB">
              <w:rPr>
                <w:sz w:val="20"/>
                <w:szCs w:val="20"/>
              </w:rPr>
              <w:t xml:space="preserve">       </w:t>
            </w:r>
            <w:r w:rsidRPr="008475FB">
              <w:rPr>
                <w:sz w:val="20"/>
                <w:szCs w:val="20"/>
              </w:rPr>
              <w:t xml:space="preserve"> </w:t>
            </w:r>
            <w:r w:rsidR="008475FB">
              <w:rPr>
                <w:sz w:val="20"/>
                <w:szCs w:val="20"/>
              </w:rPr>
              <w:t xml:space="preserve"> e degli S</w:t>
            </w:r>
            <w:r w:rsidR="00542C5B" w:rsidRPr="008475FB">
              <w:rPr>
                <w:sz w:val="20"/>
                <w:szCs w:val="20"/>
              </w:rPr>
              <w:t>tudenti    della scuola secondaria (in GU 29 luglio 1998, n. 175)</w:t>
            </w:r>
          </w:p>
        </w:tc>
      </w:tr>
    </w:tbl>
    <w:p w:rsidR="00542C5B" w:rsidRDefault="00542C5B" w:rsidP="00542C5B">
      <w:pPr>
        <w:rPr>
          <w:rFonts w:ascii="Arial" w:hAnsi="Arial" w:cs="Arial"/>
          <w:sz w:val="33"/>
          <w:szCs w:val="33"/>
        </w:rPr>
      </w:pPr>
      <w:r>
        <w:rPr>
          <w:rFonts w:ascii="Arial" w:hAnsi="Arial" w:cs="Arial"/>
          <w:sz w:val="33"/>
          <w:szCs w:val="33"/>
        </w:rPr>
        <w:t xml:space="preserve">                               </w:t>
      </w:r>
      <w:r w:rsidR="008475FB">
        <w:rPr>
          <w:rFonts w:ascii="Arial" w:hAnsi="Arial" w:cs="Arial"/>
          <w:sz w:val="33"/>
          <w:szCs w:val="33"/>
        </w:rPr>
        <w:t xml:space="preserve">   </w:t>
      </w:r>
      <w:r>
        <w:rPr>
          <w:rFonts w:ascii="Arial" w:hAnsi="Arial" w:cs="Arial"/>
          <w:sz w:val="33"/>
          <w:szCs w:val="33"/>
        </w:rPr>
        <w:t xml:space="preserve"> modificato dal</w:t>
      </w:r>
    </w:p>
    <w:p w:rsidR="00542C5B" w:rsidRDefault="00542C5B" w:rsidP="00542C5B">
      <w:pPr>
        <w:rPr>
          <w:rFonts w:ascii="Arial" w:hAnsi="Arial" w:cs="Arial"/>
          <w:sz w:val="33"/>
          <w:szCs w:val="33"/>
        </w:rPr>
      </w:pPr>
    </w:p>
    <w:tbl>
      <w:tblPr>
        <w:tblW w:w="9840"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840"/>
      </w:tblGrid>
      <w:tr w:rsidR="002502CE" w:rsidRPr="002502CE" w:rsidTr="002502CE">
        <w:trPr>
          <w:trHeight w:val="1590"/>
        </w:trPr>
        <w:tc>
          <w:tcPr>
            <w:tcW w:w="9840" w:type="dxa"/>
          </w:tcPr>
          <w:p w:rsidR="002502CE" w:rsidRPr="008475FB" w:rsidRDefault="002502CE" w:rsidP="002502CE">
            <w:pPr>
              <w:ind w:left="9"/>
              <w:rPr>
                <w:sz w:val="20"/>
                <w:szCs w:val="20"/>
              </w:rPr>
            </w:pPr>
            <w:r w:rsidRPr="002502CE">
              <w:rPr>
                <w:rFonts w:asciiTheme="minorHAnsi" w:hAnsiTheme="minorHAnsi" w:cstheme="minorHAnsi"/>
                <w:sz w:val="28"/>
                <w:szCs w:val="28"/>
              </w:rPr>
              <w:t xml:space="preserve">                   </w:t>
            </w:r>
            <w:r>
              <w:rPr>
                <w:rFonts w:asciiTheme="minorHAnsi" w:hAnsiTheme="minorHAnsi" w:cstheme="minorHAnsi"/>
                <w:sz w:val="28"/>
                <w:szCs w:val="28"/>
              </w:rPr>
              <w:t xml:space="preserve">                </w:t>
            </w:r>
            <w:r w:rsidR="008475FB">
              <w:rPr>
                <w:rFonts w:asciiTheme="minorHAnsi" w:hAnsiTheme="minorHAnsi" w:cstheme="minorHAnsi"/>
                <w:sz w:val="28"/>
                <w:szCs w:val="28"/>
              </w:rPr>
              <w:t xml:space="preserve">     </w:t>
            </w:r>
            <w:r w:rsidRPr="008475FB">
              <w:rPr>
                <w:sz w:val="20"/>
                <w:szCs w:val="20"/>
              </w:rPr>
              <w:t xml:space="preserve">DPR 21 novembre 2007, n. 235 </w:t>
            </w:r>
          </w:p>
          <w:p w:rsidR="002502CE" w:rsidRPr="002502CE" w:rsidRDefault="008475FB" w:rsidP="008475FB">
            <w:pPr>
              <w:ind w:left="9"/>
              <w:rPr>
                <w:rFonts w:asciiTheme="minorHAnsi" w:hAnsiTheme="minorHAnsi" w:cstheme="minorHAnsi"/>
                <w:sz w:val="28"/>
                <w:szCs w:val="28"/>
              </w:rPr>
            </w:pPr>
            <w:r>
              <w:rPr>
                <w:sz w:val="20"/>
                <w:szCs w:val="20"/>
              </w:rPr>
              <w:t xml:space="preserve">   </w:t>
            </w:r>
            <w:r w:rsidR="002502CE" w:rsidRPr="008475FB">
              <w:rPr>
                <w:sz w:val="20"/>
                <w:szCs w:val="20"/>
              </w:rPr>
              <w:t xml:space="preserve">Regolamento recante modifiche ed integrazioni al decreto del Presidente della Repubblica 24 giugno 1998, n. 249, </w:t>
            </w:r>
            <w:r>
              <w:rPr>
                <w:sz w:val="20"/>
                <w:szCs w:val="20"/>
              </w:rPr>
              <w:t xml:space="preserve">                                                      concernente lo statuto delle S</w:t>
            </w:r>
            <w:r w:rsidRPr="008475FB">
              <w:rPr>
                <w:sz w:val="20"/>
                <w:szCs w:val="20"/>
              </w:rPr>
              <w:t>tudentesse</w:t>
            </w:r>
            <w:r>
              <w:rPr>
                <w:sz w:val="20"/>
                <w:szCs w:val="20"/>
              </w:rPr>
              <w:t xml:space="preserve">   </w:t>
            </w:r>
            <w:r w:rsidR="002502CE" w:rsidRPr="008475FB">
              <w:rPr>
                <w:sz w:val="20"/>
                <w:szCs w:val="20"/>
              </w:rPr>
              <w:t>e</w:t>
            </w:r>
            <w:r>
              <w:rPr>
                <w:sz w:val="20"/>
                <w:szCs w:val="20"/>
              </w:rPr>
              <w:t xml:space="preserve"> degli S</w:t>
            </w:r>
            <w:r w:rsidR="002502CE" w:rsidRPr="008475FB">
              <w:rPr>
                <w:sz w:val="20"/>
                <w:szCs w:val="20"/>
              </w:rPr>
              <w:t>tudenti della scuola secondaria</w:t>
            </w:r>
          </w:p>
        </w:tc>
      </w:tr>
    </w:tbl>
    <w:p w:rsidR="002502CE" w:rsidRDefault="004370C8" w:rsidP="00542C5B">
      <w:pPr>
        <w:rPr>
          <w:rFonts w:ascii="Arial" w:hAnsi="Arial" w:cs="Arial"/>
          <w:sz w:val="28"/>
          <w:szCs w:val="28"/>
        </w:rPr>
      </w:pPr>
      <w:r>
        <w:rPr>
          <w:rFonts w:ascii="Arial" w:hAnsi="Arial" w:cs="Arial"/>
          <w:sz w:val="28"/>
          <w:szCs w:val="28"/>
        </w:rPr>
        <w:t xml:space="preserve">                        </w:t>
      </w:r>
    </w:p>
    <w:p w:rsidR="00542C5B" w:rsidRPr="008475FB" w:rsidRDefault="002502CE" w:rsidP="008475FB">
      <w:pPr>
        <w:jc w:val="both"/>
        <w:rPr>
          <w:b/>
          <w:sz w:val="20"/>
          <w:szCs w:val="20"/>
        </w:rPr>
      </w:pPr>
      <w:r w:rsidRPr="002502CE">
        <w:rPr>
          <w:rFonts w:asciiTheme="minorHAnsi" w:hAnsiTheme="minorHAnsi" w:cstheme="minorHAnsi"/>
          <w:sz w:val="32"/>
          <w:szCs w:val="32"/>
        </w:rPr>
        <w:t xml:space="preserve">                     </w:t>
      </w:r>
      <w:r w:rsidR="004370C8" w:rsidRPr="002502CE">
        <w:rPr>
          <w:rFonts w:asciiTheme="minorHAnsi" w:hAnsiTheme="minorHAnsi" w:cstheme="minorHAnsi"/>
          <w:sz w:val="32"/>
          <w:szCs w:val="32"/>
        </w:rPr>
        <w:t xml:space="preserve"> </w:t>
      </w:r>
      <w:r w:rsidR="00542C5B" w:rsidRPr="008475FB">
        <w:rPr>
          <w:b/>
          <w:sz w:val="20"/>
          <w:szCs w:val="20"/>
        </w:rPr>
        <w:t xml:space="preserve">Art. 1 (Vita della comunità scolastica) </w:t>
      </w:r>
    </w:p>
    <w:p w:rsidR="002502CE" w:rsidRPr="008475FB" w:rsidRDefault="002502CE" w:rsidP="008475FB">
      <w:pPr>
        <w:jc w:val="both"/>
        <w:rPr>
          <w:sz w:val="20"/>
          <w:szCs w:val="20"/>
        </w:rPr>
      </w:pPr>
    </w:p>
    <w:p w:rsidR="00542C5B" w:rsidRPr="008475FB" w:rsidRDefault="00542C5B" w:rsidP="008475FB">
      <w:pPr>
        <w:pStyle w:val="Paragrafoelenco"/>
        <w:numPr>
          <w:ilvl w:val="0"/>
          <w:numId w:val="1"/>
        </w:numPr>
        <w:jc w:val="both"/>
        <w:rPr>
          <w:sz w:val="20"/>
          <w:szCs w:val="20"/>
        </w:rPr>
      </w:pPr>
      <w:r w:rsidRPr="008475FB">
        <w:rPr>
          <w:sz w:val="20"/>
          <w:szCs w:val="20"/>
        </w:rPr>
        <w:t>La scuola è luogo di formazione e di educazione mediante lo studio, l'acquisizione delle conoscenze e lo sviluppo della coscienza critica.</w:t>
      </w:r>
    </w:p>
    <w:p w:rsidR="00542C5B" w:rsidRPr="008475FB" w:rsidRDefault="00542C5B" w:rsidP="008475FB">
      <w:pPr>
        <w:pStyle w:val="Paragrafoelenco"/>
        <w:jc w:val="both"/>
        <w:rPr>
          <w:sz w:val="20"/>
          <w:szCs w:val="20"/>
        </w:rPr>
      </w:pPr>
    </w:p>
    <w:p w:rsidR="00542C5B" w:rsidRPr="008475FB" w:rsidRDefault="00542C5B" w:rsidP="008475FB">
      <w:pPr>
        <w:pStyle w:val="Paragrafoelenco"/>
        <w:numPr>
          <w:ilvl w:val="0"/>
          <w:numId w:val="1"/>
        </w:numPr>
        <w:jc w:val="both"/>
        <w:rPr>
          <w:sz w:val="20"/>
          <w:szCs w:val="20"/>
        </w:rPr>
      </w:pPr>
      <w:r w:rsidRPr="008475FB">
        <w:rPr>
          <w:sz w:val="20"/>
          <w:szCs w:val="20"/>
        </w:rPr>
        <w:t xml:space="preserve">La scuola è una comunità di dialogo, di ricerca, di esperienza sociale, informata ai valori democratici e volta alla crescita della persona in tutte le sue dimensioni. In essa ognuno, con pari dignità e nella diversità dei ruoli, opera per garantire la formazione alla cittadinanza, la realizzazione del diritto allo studio, lo sviluppo delle potenzialità di ciascuno e il recupero delle situazioni di svantaggio, in armonia con i principi sanciti dalla Costituzione e dalla Convenzione internazionale sui diritti dell'infanzia fatta a New York il 20 novembre 1989 e con i principi generali dell'ordinamento italiano. </w:t>
      </w:r>
    </w:p>
    <w:p w:rsidR="00542C5B" w:rsidRPr="008475FB" w:rsidRDefault="00542C5B" w:rsidP="008475FB">
      <w:pPr>
        <w:pStyle w:val="Paragrafoelenco"/>
        <w:jc w:val="both"/>
        <w:rPr>
          <w:sz w:val="20"/>
          <w:szCs w:val="20"/>
        </w:rPr>
      </w:pPr>
    </w:p>
    <w:p w:rsidR="00542C5B" w:rsidRPr="008475FB" w:rsidRDefault="00542C5B" w:rsidP="008475FB">
      <w:pPr>
        <w:pStyle w:val="Paragrafoelenco"/>
        <w:jc w:val="both"/>
        <w:rPr>
          <w:sz w:val="20"/>
          <w:szCs w:val="20"/>
        </w:rPr>
      </w:pPr>
    </w:p>
    <w:p w:rsidR="004370C8" w:rsidRPr="008475FB" w:rsidRDefault="00542C5B" w:rsidP="008475FB">
      <w:pPr>
        <w:pStyle w:val="Paragrafoelenco"/>
        <w:numPr>
          <w:ilvl w:val="0"/>
          <w:numId w:val="1"/>
        </w:numPr>
        <w:jc w:val="both"/>
        <w:rPr>
          <w:sz w:val="20"/>
          <w:szCs w:val="20"/>
        </w:rPr>
      </w:pPr>
      <w:r w:rsidRPr="008475FB">
        <w:rPr>
          <w:sz w:val="20"/>
          <w:szCs w:val="20"/>
        </w:rPr>
        <w:t>La comunità scolastica, interagendo con la più ampia comunità civile e sociale di cui è parte, fonda il suo progetto e la sua azione educativa sulla qualità delle relazioni</w:t>
      </w:r>
      <w:r w:rsidR="004370C8" w:rsidRPr="008475FB">
        <w:rPr>
          <w:sz w:val="20"/>
          <w:szCs w:val="20"/>
        </w:rPr>
        <w:t xml:space="preserve"> </w:t>
      </w:r>
      <w:r w:rsidRPr="008475FB">
        <w:rPr>
          <w:sz w:val="20"/>
          <w:szCs w:val="20"/>
        </w:rPr>
        <w:t xml:space="preserve">insegnante-studente, contribuisce allo sviluppo della personalità dei giovani, anche attraverso l'educazione alla consapevolezza e alla valorizzazione dell'identità di genere, del loro senso di responsabilità e della loro autonomia individuale e persegue il raggiungimento di obiettivi culturali e professionali adeguati all'evoluzione delle conoscenze e all'inserimento nella vita attiva. </w:t>
      </w:r>
    </w:p>
    <w:p w:rsidR="004370C8" w:rsidRPr="008475FB" w:rsidRDefault="004370C8" w:rsidP="008475FB">
      <w:pPr>
        <w:pStyle w:val="Paragrafoelenco"/>
        <w:jc w:val="both"/>
        <w:rPr>
          <w:sz w:val="20"/>
          <w:szCs w:val="20"/>
        </w:rPr>
      </w:pPr>
    </w:p>
    <w:p w:rsidR="00542C5B" w:rsidRPr="008475FB" w:rsidRDefault="00542C5B" w:rsidP="008475FB">
      <w:pPr>
        <w:pStyle w:val="Paragrafoelenco"/>
        <w:numPr>
          <w:ilvl w:val="0"/>
          <w:numId w:val="1"/>
        </w:numPr>
        <w:jc w:val="both"/>
        <w:rPr>
          <w:sz w:val="20"/>
          <w:szCs w:val="20"/>
        </w:rPr>
      </w:pPr>
      <w:r w:rsidRPr="008475FB">
        <w:rPr>
          <w:sz w:val="20"/>
          <w:szCs w:val="20"/>
        </w:rPr>
        <w:t>La vita della comunità scolastica si basa sulla libertà di espressione, di pensiero, di coscienza e di religione, sul rispetto reciproco di tutte le persone che la compongono, quale che sia la loro età e condizione, nel ripudio di ogni barriera ideologica, sociale e culturale.</w:t>
      </w:r>
    </w:p>
    <w:p w:rsidR="004370C8" w:rsidRPr="008475FB" w:rsidRDefault="004370C8" w:rsidP="008475FB">
      <w:pPr>
        <w:pStyle w:val="Paragrafoelenco"/>
        <w:jc w:val="both"/>
        <w:rPr>
          <w:sz w:val="20"/>
          <w:szCs w:val="20"/>
        </w:rPr>
      </w:pPr>
    </w:p>
    <w:p w:rsidR="004370C8" w:rsidRPr="008475FB" w:rsidRDefault="004370C8" w:rsidP="008475FB">
      <w:pPr>
        <w:pStyle w:val="Paragrafoelenco"/>
        <w:jc w:val="both"/>
        <w:rPr>
          <w:sz w:val="20"/>
          <w:szCs w:val="20"/>
        </w:rPr>
      </w:pPr>
    </w:p>
    <w:p w:rsidR="004370C8" w:rsidRPr="008475FB" w:rsidRDefault="004370C8" w:rsidP="008475FB">
      <w:pPr>
        <w:ind w:left="360"/>
        <w:jc w:val="both"/>
        <w:rPr>
          <w:b/>
          <w:sz w:val="20"/>
          <w:szCs w:val="20"/>
        </w:rPr>
      </w:pPr>
      <w:r w:rsidRPr="008475FB">
        <w:rPr>
          <w:b/>
          <w:sz w:val="20"/>
          <w:szCs w:val="20"/>
        </w:rPr>
        <w:t xml:space="preserve">                                           A</w:t>
      </w:r>
      <w:r w:rsidR="00542C5B" w:rsidRPr="008475FB">
        <w:rPr>
          <w:b/>
          <w:sz w:val="20"/>
          <w:szCs w:val="20"/>
        </w:rPr>
        <w:t xml:space="preserve">rt. 2 (Diritti) </w:t>
      </w:r>
    </w:p>
    <w:p w:rsidR="002502CE" w:rsidRPr="008475FB" w:rsidRDefault="002502CE" w:rsidP="008475FB">
      <w:pPr>
        <w:ind w:left="360"/>
        <w:jc w:val="both"/>
        <w:rPr>
          <w:sz w:val="20"/>
          <w:szCs w:val="20"/>
        </w:rPr>
      </w:pPr>
    </w:p>
    <w:p w:rsidR="004370C8" w:rsidRPr="008475FB" w:rsidRDefault="00542C5B" w:rsidP="008475FB">
      <w:pPr>
        <w:pStyle w:val="Paragrafoelenco"/>
        <w:numPr>
          <w:ilvl w:val="0"/>
          <w:numId w:val="2"/>
        </w:numPr>
        <w:jc w:val="both"/>
        <w:rPr>
          <w:sz w:val="20"/>
          <w:szCs w:val="20"/>
        </w:rPr>
      </w:pPr>
      <w:r w:rsidRPr="008475FB">
        <w:rPr>
          <w:sz w:val="20"/>
          <w:szCs w:val="20"/>
        </w:rPr>
        <w:t>Lo studente ha diritto ad una formazione culturale e professionale qualificata che rispetti e valorizzi, anche attraverso l'orientamento, l'identità di ciascuno e sia aperta alla pluralità delle idee. La scuola persegue la continuità dell'apprendimento e valorizza le inclinazioni personali degli studenti, anche attraverso un'adeguata informazione, la possibilità di formulare richieste, di sviluppare temi liberamente scelti e di realizzare iniziative autonome.</w:t>
      </w:r>
    </w:p>
    <w:p w:rsidR="002502CE" w:rsidRPr="008475FB" w:rsidRDefault="002502CE" w:rsidP="008475FB">
      <w:pPr>
        <w:pStyle w:val="Paragrafoelenco"/>
        <w:jc w:val="both"/>
        <w:rPr>
          <w:sz w:val="20"/>
          <w:szCs w:val="20"/>
        </w:rPr>
      </w:pPr>
    </w:p>
    <w:p w:rsidR="004370C8" w:rsidRPr="008475FB" w:rsidRDefault="00542C5B" w:rsidP="008475FB">
      <w:pPr>
        <w:pStyle w:val="Paragrafoelenco"/>
        <w:numPr>
          <w:ilvl w:val="0"/>
          <w:numId w:val="2"/>
        </w:numPr>
        <w:jc w:val="both"/>
        <w:rPr>
          <w:sz w:val="20"/>
          <w:szCs w:val="20"/>
        </w:rPr>
      </w:pPr>
      <w:r w:rsidRPr="008475FB">
        <w:rPr>
          <w:sz w:val="20"/>
          <w:szCs w:val="20"/>
        </w:rPr>
        <w:t xml:space="preserve">La comunità scolastica promuove la solidarietà tra i suoi componenti e tutela il diritto dello studente alla riservatezza. </w:t>
      </w:r>
      <w:r w:rsidR="004370C8" w:rsidRPr="008475FB">
        <w:rPr>
          <w:sz w:val="20"/>
          <w:szCs w:val="20"/>
        </w:rPr>
        <w:t xml:space="preserve"> </w:t>
      </w:r>
    </w:p>
    <w:p w:rsidR="002502CE" w:rsidRPr="008475FB" w:rsidRDefault="002502CE" w:rsidP="008475FB">
      <w:pPr>
        <w:pStyle w:val="Paragrafoelenco"/>
        <w:jc w:val="both"/>
        <w:rPr>
          <w:sz w:val="20"/>
          <w:szCs w:val="20"/>
        </w:rPr>
      </w:pPr>
    </w:p>
    <w:p w:rsidR="002502CE" w:rsidRPr="008475FB" w:rsidRDefault="002502CE" w:rsidP="008475FB">
      <w:pPr>
        <w:pStyle w:val="Paragrafoelenco"/>
        <w:jc w:val="both"/>
        <w:rPr>
          <w:sz w:val="20"/>
          <w:szCs w:val="20"/>
        </w:rPr>
      </w:pPr>
    </w:p>
    <w:p w:rsidR="002502CE" w:rsidRPr="008475FB" w:rsidRDefault="00542C5B" w:rsidP="008475FB">
      <w:pPr>
        <w:pStyle w:val="Paragrafoelenco"/>
        <w:numPr>
          <w:ilvl w:val="0"/>
          <w:numId w:val="2"/>
        </w:numPr>
        <w:jc w:val="both"/>
        <w:rPr>
          <w:sz w:val="20"/>
          <w:szCs w:val="20"/>
        </w:rPr>
      </w:pPr>
      <w:r w:rsidRPr="008475FB">
        <w:rPr>
          <w:sz w:val="20"/>
          <w:szCs w:val="20"/>
        </w:rPr>
        <w:t>Lo studente ha diritto di essere informato sulle decisioni e sulle norme che regolano la vita della scuola.</w:t>
      </w:r>
    </w:p>
    <w:p w:rsidR="002502CE" w:rsidRPr="008475FB" w:rsidRDefault="002502CE" w:rsidP="008475FB">
      <w:pPr>
        <w:pStyle w:val="Paragrafoelenco"/>
        <w:jc w:val="both"/>
        <w:rPr>
          <w:sz w:val="20"/>
          <w:szCs w:val="20"/>
        </w:rPr>
      </w:pPr>
    </w:p>
    <w:p w:rsidR="002502CE" w:rsidRPr="008475FB" w:rsidRDefault="00542C5B" w:rsidP="008475FB">
      <w:pPr>
        <w:pStyle w:val="Paragrafoelenco"/>
        <w:numPr>
          <w:ilvl w:val="0"/>
          <w:numId w:val="2"/>
        </w:numPr>
        <w:jc w:val="both"/>
        <w:rPr>
          <w:sz w:val="20"/>
          <w:szCs w:val="20"/>
        </w:rPr>
      </w:pPr>
      <w:r w:rsidRPr="008475FB">
        <w:rPr>
          <w:sz w:val="20"/>
          <w:szCs w:val="20"/>
        </w:rPr>
        <w:t xml:space="preserve"> Lo studente ha diritto alla partecipazione attiva e responsabile alla vita della scuola. I dirigenti scolastici e i docenti, con le modalità previste dal regolamento di istituto, attivano con gli studenti un dialogo costruttivo sulle scelte di loro competenza in tema di programmazione e definizione degli obiettivi didattici, di organizzazione della scuola, di criteri di valutazione, di scelta dei libri e del materiale didattico. Lo studente ha inoltre diritto a una valutazione trasparente e tempestiva, volta ad attivare un processo di autovalutazione che lo conduca a individuare i propri punti di forza e di debolezza e a migliorare il proprio rendimento.</w:t>
      </w:r>
    </w:p>
    <w:p w:rsidR="002502CE" w:rsidRPr="008475FB" w:rsidRDefault="002502CE" w:rsidP="008475FB">
      <w:pPr>
        <w:pStyle w:val="Paragrafoelenco"/>
        <w:jc w:val="both"/>
        <w:rPr>
          <w:sz w:val="20"/>
          <w:szCs w:val="20"/>
        </w:rPr>
      </w:pPr>
    </w:p>
    <w:p w:rsidR="002502CE" w:rsidRPr="008475FB" w:rsidRDefault="002502CE" w:rsidP="008475FB">
      <w:pPr>
        <w:pStyle w:val="Paragrafoelenco"/>
        <w:jc w:val="both"/>
        <w:rPr>
          <w:sz w:val="20"/>
          <w:szCs w:val="20"/>
        </w:rPr>
      </w:pPr>
    </w:p>
    <w:p w:rsidR="004370C8" w:rsidRPr="008475FB" w:rsidRDefault="00542C5B" w:rsidP="008475FB">
      <w:pPr>
        <w:pStyle w:val="Paragrafoelenco"/>
        <w:numPr>
          <w:ilvl w:val="0"/>
          <w:numId w:val="2"/>
        </w:numPr>
        <w:jc w:val="both"/>
        <w:rPr>
          <w:sz w:val="20"/>
          <w:szCs w:val="20"/>
        </w:rPr>
      </w:pPr>
      <w:r w:rsidRPr="008475FB">
        <w:rPr>
          <w:sz w:val="20"/>
          <w:szCs w:val="20"/>
        </w:rPr>
        <w:t>Nei casi in cui una decisione influisca in modo rilevante sull'organizzazione della scuola gli studenti della scuola secondaria superiore, anche su loro richiesta, possono essere chiamati ad esprimere la loro opinione mediante una consultazione. Analogamente negli stessi casi e con le stesse modalità possono essere consultati gli studenti della scuola media o i loro genitori.</w:t>
      </w:r>
    </w:p>
    <w:p w:rsidR="002502CE" w:rsidRPr="008475FB" w:rsidRDefault="002502CE" w:rsidP="008475FB">
      <w:pPr>
        <w:pStyle w:val="Paragrafoelenco"/>
        <w:jc w:val="both"/>
        <w:rPr>
          <w:sz w:val="20"/>
          <w:szCs w:val="20"/>
        </w:rPr>
      </w:pPr>
    </w:p>
    <w:p w:rsidR="004370C8" w:rsidRPr="008475FB" w:rsidRDefault="00542C5B" w:rsidP="008475FB">
      <w:pPr>
        <w:pStyle w:val="Paragrafoelenco"/>
        <w:numPr>
          <w:ilvl w:val="0"/>
          <w:numId w:val="2"/>
        </w:numPr>
        <w:jc w:val="both"/>
        <w:rPr>
          <w:sz w:val="20"/>
          <w:szCs w:val="20"/>
        </w:rPr>
      </w:pPr>
      <w:r w:rsidRPr="008475FB">
        <w:rPr>
          <w:sz w:val="20"/>
          <w:szCs w:val="20"/>
        </w:rPr>
        <w:t xml:space="preserve">Gli studenti hanno diritto alla libertà di apprendimento ed esercitano autonomamente il diritto di scelta tra le attività curricolari integrative e tra le attività aggiuntive facoltative offerte dalla scuola. Le attività didattiche curricolari e le attività aggiuntive facoltative sono organizzate secondo tempi e modalità che tengono conto dei ritmi di apprendimento e delle esigenze di vita degli studenti. </w:t>
      </w:r>
    </w:p>
    <w:p w:rsidR="002502CE" w:rsidRPr="008475FB" w:rsidRDefault="002502CE" w:rsidP="008475FB">
      <w:pPr>
        <w:pStyle w:val="Paragrafoelenco"/>
        <w:jc w:val="both"/>
        <w:rPr>
          <w:sz w:val="20"/>
          <w:szCs w:val="20"/>
        </w:rPr>
      </w:pPr>
    </w:p>
    <w:p w:rsidR="002502CE" w:rsidRPr="008475FB" w:rsidRDefault="002502CE" w:rsidP="008475FB">
      <w:pPr>
        <w:pStyle w:val="Paragrafoelenco"/>
        <w:jc w:val="both"/>
        <w:rPr>
          <w:sz w:val="20"/>
          <w:szCs w:val="20"/>
        </w:rPr>
      </w:pPr>
    </w:p>
    <w:p w:rsidR="004370C8" w:rsidRPr="008475FB" w:rsidRDefault="00542C5B" w:rsidP="008475FB">
      <w:pPr>
        <w:pStyle w:val="Paragrafoelenco"/>
        <w:numPr>
          <w:ilvl w:val="0"/>
          <w:numId w:val="2"/>
        </w:numPr>
        <w:jc w:val="both"/>
        <w:rPr>
          <w:sz w:val="20"/>
          <w:szCs w:val="20"/>
        </w:rPr>
      </w:pPr>
      <w:r w:rsidRPr="008475FB">
        <w:rPr>
          <w:sz w:val="20"/>
          <w:szCs w:val="20"/>
        </w:rPr>
        <w:t xml:space="preserve">Gli studenti stranieri hanno diritto al rispetto della vita culturale e religiosa della comunità alla quale appartengono. La scuola promuove e favorisce iniziative </w:t>
      </w:r>
      <w:proofErr w:type="spellStart"/>
      <w:r w:rsidRPr="008475FB">
        <w:rPr>
          <w:sz w:val="20"/>
          <w:szCs w:val="20"/>
        </w:rPr>
        <w:t>volteall</w:t>
      </w:r>
      <w:proofErr w:type="spellEnd"/>
      <w:r w:rsidRPr="008475FB">
        <w:rPr>
          <w:sz w:val="20"/>
          <w:szCs w:val="20"/>
        </w:rPr>
        <w:t>'accoglienza e alla tutela della loro lingua e cultura e alla realizzazione di attività interculturali.</w:t>
      </w:r>
    </w:p>
    <w:p w:rsidR="002502CE" w:rsidRPr="008475FB" w:rsidRDefault="002502CE" w:rsidP="008475FB">
      <w:pPr>
        <w:pStyle w:val="Paragrafoelenco"/>
        <w:jc w:val="both"/>
        <w:rPr>
          <w:sz w:val="20"/>
          <w:szCs w:val="20"/>
        </w:rPr>
      </w:pPr>
    </w:p>
    <w:p w:rsidR="004370C8" w:rsidRPr="008475FB" w:rsidRDefault="00542C5B" w:rsidP="008475FB">
      <w:pPr>
        <w:ind w:left="360"/>
        <w:jc w:val="both"/>
        <w:rPr>
          <w:sz w:val="20"/>
          <w:szCs w:val="20"/>
        </w:rPr>
      </w:pPr>
      <w:r w:rsidRPr="008475FB">
        <w:rPr>
          <w:sz w:val="20"/>
          <w:szCs w:val="20"/>
        </w:rPr>
        <w:t xml:space="preserve"> 8. La scuola si impegna a porre progressivamente in essere le condizioni per assicurare: </w:t>
      </w:r>
    </w:p>
    <w:p w:rsidR="004370C8" w:rsidRPr="008475FB" w:rsidRDefault="00542C5B" w:rsidP="008475FB">
      <w:pPr>
        <w:ind w:left="360"/>
        <w:jc w:val="both"/>
        <w:rPr>
          <w:sz w:val="20"/>
          <w:szCs w:val="20"/>
        </w:rPr>
      </w:pPr>
      <w:r w:rsidRPr="008475FB">
        <w:rPr>
          <w:sz w:val="20"/>
          <w:szCs w:val="20"/>
        </w:rPr>
        <w:t xml:space="preserve">a) un ambiente favorevole alla crescita integrale della persona e un servizio </w:t>
      </w:r>
      <w:proofErr w:type="spellStart"/>
      <w:r w:rsidRPr="008475FB">
        <w:rPr>
          <w:sz w:val="20"/>
          <w:szCs w:val="20"/>
        </w:rPr>
        <w:t>educativo-didattico</w:t>
      </w:r>
      <w:proofErr w:type="spellEnd"/>
      <w:r w:rsidRPr="008475FB">
        <w:rPr>
          <w:sz w:val="20"/>
          <w:szCs w:val="20"/>
        </w:rPr>
        <w:t xml:space="preserve"> di qualità;</w:t>
      </w:r>
    </w:p>
    <w:p w:rsidR="004370C8" w:rsidRPr="008475FB" w:rsidRDefault="00542C5B" w:rsidP="008475FB">
      <w:pPr>
        <w:ind w:left="360"/>
        <w:jc w:val="both"/>
        <w:rPr>
          <w:sz w:val="20"/>
          <w:szCs w:val="20"/>
        </w:rPr>
      </w:pPr>
      <w:r w:rsidRPr="008475FB">
        <w:rPr>
          <w:sz w:val="20"/>
          <w:szCs w:val="20"/>
        </w:rPr>
        <w:t xml:space="preserve"> b) offerte formative aggiuntive e integrative, anche mediante il sostegno di iniziative liberamente assunte dagli studenti e dalle loro associazioni; </w:t>
      </w:r>
    </w:p>
    <w:p w:rsidR="004370C8" w:rsidRPr="008475FB" w:rsidRDefault="00542C5B" w:rsidP="008475FB">
      <w:pPr>
        <w:ind w:left="360"/>
        <w:jc w:val="both"/>
        <w:rPr>
          <w:sz w:val="20"/>
          <w:szCs w:val="20"/>
        </w:rPr>
      </w:pPr>
      <w:r w:rsidRPr="008475FB">
        <w:rPr>
          <w:sz w:val="20"/>
          <w:szCs w:val="20"/>
        </w:rPr>
        <w:t xml:space="preserve">c) iniziative concrete per il recupero di situazioni di ritardo e di svantaggio nonché per la prevenzione e il recupero della dispersione scolastica; </w:t>
      </w:r>
    </w:p>
    <w:p w:rsidR="004370C8" w:rsidRPr="008475FB" w:rsidRDefault="00542C5B" w:rsidP="008475FB">
      <w:pPr>
        <w:ind w:left="360"/>
        <w:jc w:val="both"/>
        <w:rPr>
          <w:sz w:val="20"/>
          <w:szCs w:val="20"/>
        </w:rPr>
      </w:pPr>
      <w:r w:rsidRPr="008475FB">
        <w:rPr>
          <w:sz w:val="20"/>
          <w:szCs w:val="20"/>
        </w:rPr>
        <w:t>d) la salubrità e la sicurezza degli ambienti, che debbono essere adeguati a tutti gli studenti, anche con handicap;</w:t>
      </w:r>
    </w:p>
    <w:p w:rsidR="004370C8" w:rsidRPr="008475FB" w:rsidRDefault="00542C5B" w:rsidP="008475FB">
      <w:pPr>
        <w:ind w:left="360"/>
        <w:jc w:val="both"/>
        <w:rPr>
          <w:sz w:val="20"/>
          <w:szCs w:val="20"/>
        </w:rPr>
      </w:pPr>
      <w:r w:rsidRPr="008475FB">
        <w:rPr>
          <w:sz w:val="20"/>
          <w:szCs w:val="20"/>
        </w:rPr>
        <w:t xml:space="preserve"> e) la disponibilità di un'adeguata strumentazione tecnologica;</w:t>
      </w:r>
    </w:p>
    <w:p w:rsidR="004370C8" w:rsidRPr="008475FB" w:rsidRDefault="00542C5B" w:rsidP="008475FB">
      <w:pPr>
        <w:ind w:left="360"/>
        <w:jc w:val="both"/>
        <w:rPr>
          <w:sz w:val="20"/>
          <w:szCs w:val="20"/>
        </w:rPr>
      </w:pPr>
      <w:r w:rsidRPr="008475FB">
        <w:rPr>
          <w:sz w:val="20"/>
          <w:szCs w:val="20"/>
        </w:rPr>
        <w:t xml:space="preserve"> f) servizi di sostegno e promozione della salute e di assistenza psicologica. </w:t>
      </w:r>
    </w:p>
    <w:p w:rsidR="004370C8" w:rsidRPr="008475FB" w:rsidRDefault="004370C8" w:rsidP="008475FB">
      <w:pPr>
        <w:ind w:left="360"/>
        <w:jc w:val="both"/>
        <w:rPr>
          <w:sz w:val="20"/>
          <w:szCs w:val="20"/>
        </w:rPr>
      </w:pPr>
    </w:p>
    <w:p w:rsidR="004370C8" w:rsidRPr="008475FB" w:rsidRDefault="00542C5B" w:rsidP="008475FB">
      <w:pPr>
        <w:ind w:left="360"/>
        <w:jc w:val="both"/>
        <w:rPr>
          <w:sz w:val="20"/>
          <w:szCs w:val="20"/>
        </w:rPr>
      </w:pPr>
      <w:r w:rsidRPr="008475FB">
        <w:rPr>
          <w:sz w:val="20"/>
          <w:szCs w:val="20"/>
        </w:rPr>
        <w:t xml:space="preserve">9. La scuola garantisce e disciplina nel proprio regolamento l'esercizio del diritto di riunione e di assemblea degli studenti, a livello di classe, di corso e di istituto. </w:t>
      </w:r>
    </w:p>
    <w:p w:rsidR="004370C8" w:rsidRPr="008475FB" w:rsidRDefault="004370C8" w:rsidP="008475FB">
      <w:pPr>
        <w:ind w:left="360"/>
        <w:jc w:val="both"/>
        <w:rPr>
          <w:sz w:val="20"/>
          <w:szCs w:val="20"/>
        </w:rPr>
      </w:pPr>
    </w:p>
    <w:p w:rsidR="004370C8" w:rsidRPr="008475FB" w:rsidRDefault="00542C5B" w:rsidP="008475FB">
      <w:pPr>
        <w:ind w:left="360"/>
        <w:jc w:val="both"/>
        <w:rPr>
          <w:sz w:val="20"/>
          <w:szCs w:val="20"/>
        </w:rPr>
      </w:pPr>
      <w:r w:rsidRPr="008475FB">
        <w:rPr>
          <w:sz w:val="20"/>
          <w:szCs w:val="20"/>
        </w:rPr>
        <w:t xml:space="preserve">10. I regolamenti delle singole istituzioni garantiscono e disciplinano l'esercizio del diritto di associazione all'interno della scuola secondaria superiore, del diritto degli studenti singoli e associati a svolgere iniziative all'interno della scuola, nonché l'utilizzo di locali da parte degli studenti e delle associazioni di cui fanno parte. I regolamenti delle scuole favoriscono inoltre la continuità del legame con gli ex studenti e con le loro associazioni. </w:t>
      </w:r>
    </w:p>
    <w:p w:rsidR="004370C8" w:rsidRPr="008475FB" w:rsidRDefault="004370C8" w:rsidP="008475FB">
      <w:pPr>
        <w:ind w:left="360"/>
        <w:jc w:val="both"/>
        <w:rPr>
          <w:sz w:val="20"/>
          <w:szCs w:val="20"/>
        </w:rPr>
      </w:pPr>
      <w:r w:rsidRPr="008475FB">
        <w:rPr>
          <w:sz w:val="20"/>
          <w:szCs w:val="20"/>
        </w:rPr>
        <w:t xml:space="preserve">                                                      </w:t>
      </w:r>
    </w:p>
    <w:p w:rsidR="002502CE" w:rsidRPr="008475FB" w:rsidRDefault="004370C8" w:rsidP="008475FB">
      <w:pPr>
        <w:ind w:left="360"/>
        <w:jc w:val="both"/>
        <w:rPr>
          <w:sz w:val="20"/>
          <w:szCs w:val="20"/>
        </w:rPr>
      </w:pPr>
      <w:r w:rsidRPr="008475FB">
        <w:rPr>
          <w:sz w:val="20"/>
          <w:szCs w:val="20"/>
        </w:rPr>
        <w:t xml:space="preserve">                                     </w:t>
      </w:r>
    </w:p>
    <w:p w:rsidR="002502CE" w:rsidRPr="008475FB" w:rsidRDefault="002502CE" w:rsidP="008475FB">
      <w:pPr>
        <w:ind w:left="360"/>
        <w:jc w:val="both"/>
        <w:rPr>
          <w:sz w:val="20"/>
          <w:szCs w:val="20"/>
        </w:rPr>
      </w:pPr>
    </w:p>
    <w:p w:rsidR="004370C8" w:rsidRPr="008475FB" w:rsidRDefault="002502CE" w:rsidP="008475FB">
      <w:pPr>
        <w:ind w:left="360"/>
        <w:jc w:val="both"/>
        <w:rPr>
          <w:b/>
          <w:sz w:val="20"/>
          <w:szCs w:val="20"/>
        </w:rPr>
      </w:pPr>
      <w:r w:rsidRPr="008475FB">
        <w:rPr>
          <w:b/>
          <w:sz w:val="20"/>
          <w:szCs w:val="20"/>
        </w:rPr>
        <w:t xml:space="preserve">                                             </w:t>
      </w:r>
      <w:r w:rsidR="004370C8" w:rsidRPr="008475FB">
        <w:rPr>
          <w:b/>
          <w:sz w:val="20"/>
          <w:szCs w:val="20"/>
        </w:rPr>
        <w:t xml:space="preserve"> </w:t>
      </w:r>
      <w:r w:rsidR="00542C5B" w:rsidRPr="008475FB">
        <w:rPr>
          <w:b/>
          <w:sz w:val="20"/>
          <w:szCs w:val="20"/>
        </w:rPr>
        <w:t xml:space="preserve">Art. 3 (Doveri) </w:t>
      </w:r>
    </w:p>
    <w:p w:rsidR="004370C8" w:rsidRPr="008475FB" w:rsidRDefault="004370C8" w:rsidP="008475FB">
      <w:pPr>
        <w:ind w:left="360"/>
        <w:jc w:val="both"/>
        <w:rPr>
          <w:sz w:val="20"/>
          <w:szCs w:val="20"/>
        </w:rPr>
      </w:pPr>
    </w:p>
    <w:p w:rsidR="004370C8" w:rsidRPr="008475FB" w:rsidRDefault="00542C5B" w:rsidP="008475FB">
      <w:pPr>
        <w:ind w:left="360"/>
        <w:jc w:val="both"/>
        <w:rPr>
          <w:sz w:val="20"/>
          <w:szCs w:val="20"/>
        </w:rPr>
      </w:pPr>
      <w:r w:rsidRPr="008475FB">
        <w:rPr>
          <w:sz w:val="20"/>
          <w:szCs w:val="20"/>
        </w:rPr>
        <w:t>1. Gli studenti sono tenuti a frequentare regolarmente i corsi e</w:t>
      </w:r>
      <w:r w:rsidR="00C43E5B" w:rsidRPr="008475FB">
        <w:rPr>
          <w:sz w:val="20"/>
          <w:szCs w:val="20"/>
        </w:rPr>
        <w:t xml:space="preserve"> </w:t>
      </w:r>
      <w:r w:rsidRPr="008475FB">
        <w:rPr>
          <w:sz w:val="20"/>
          <w:szCs w:val="20"/>
        </w:rPr>
        <w:t>agli impegni di studio.</w:t>
      </w:r>
    </w:p>
    <w:p w:rsidR="004370C8" w:rsidRPr="008475FB" w:rsidRDefault="004370C8" w:rsidP="008475FB">
      <w:pPr>
        <w:ind w:left="360"/>
        <w:jc w:val="both"/>
        <w:rPr>
          <w:sz w:val="20"/>
          <w:szCs w:val="20"/>
        </w:rPr>
      </w:pPr>
    </w:p>
    <w:p w:rsidR="004370C8" w:rsidRPr="008475FB" w:rsidRDefault="00542C5B" w:rsidP="008475FB">
      <w:pPr>
        <w:ind w:left="360"/>
        <w:jc w:val="both"/>
        <w:rPr>
          <w:sz w:val="20"/>
          <w:szCs w:val="20"/>
        </w:rPr>
      </w:pPr>
      <w:r w:rsidRPr="008475FB">
        <w:rPr>
          <w:sz w:val="20"/>
          <w:szCs w:val="20"/>
        </w:rPr>
        <w:lastRenderedPageBreak/>
        <w:t xml:space="preserve"> 2. Gli studenti sono tenuti ad avere nei confronti del capo d'istituto, dei docenti, del personale tutto della scuola e dei loro compagni lo stesso rispetto, anche formale, che chiedono per se stessi.</w:t>
      </w:r>
    </w:p>
    <w:p w:rsidR="004370C8" w:rsidRPr="008475FB" w:rsidRDefault="004370C8" w:rsidP="008475FB">
      <w:pPr>
        <w:ind w:left="360"/>
        <w:jc w:val="both"/>
        <w:rPr>
          <w:sz w:val="20"/>
          <w:szCs w:val="20"/>
        </w:rPr>
      </w:pPr>
    </w:p>
    <w:p w:rsidR="004370C8" w:rsidRPr="008475FB" w:rsidRDefault="00542C5B" w:rsidP="008475FB">
      <w:pPr>
        <w:ind w:left="360"/>
        <w:jc w:val="both"/>
        <w:rPr>
          <w:sz w:val="20"/>
          <w:szCs w:val="20"/>
        </w:rPr>
      </w:pPr>
      <w:r w:rsidRPr="008475FB">
        <w:rPr>
          <w:sz w:val="20"/>
          <w:szCs w:val="20"/>
        </w:rPr>
        <w:t xml:space="preserve"> 3. Nell'esercizio dei loro diritti e nell'adempimento dei loro doveri gli studenti sono tenuti a mantenere un comportamento corretto e coerente con i principi di cui all'art.1.</w:t>
      </w:r>
    </w:p>
    <w:p w:rsidR="004370C8" w:rsidRPr="008475FB" w:rsidRDefault="004370C8" w:rsidP="008475FB">
      <w:pPr>
        <w:ind w:left="360"/>
        <w:jc w:val="both"/>
        <w:rPr>
          <w:sz w:val="20"/>
          <w:szCs w:val="20"/>
        </w:rPr>
      </w:pPr>
    </w:p>
    <w:p w:rsidR="004370C8" w:rsidRPr="008475FB" w:rsidRDefault="00542C5B" w:rsidP="008475FB">
      <w:pPr>
        <w:ind w:left="360"/>
        <w:jc w:val="both"/>
        <w:rPr>
          <w:sz w:val="20"/>
          <w:szCs w:val="20"/>
        </w:rPr>
      </w:pPr>
      <w:r w:rsidRPr="008475FB">
        <w:rPr>
          <w:sz w:val="20"/>
          <w:szCs w:val="20"/>
        </w:rPr>
        <w:t xml:space="preserve"> 4. Gli studenti sono tenuti ad osservare le disposizioni organizzative e di sicurezza dettate dai regolamenti dei singoli istituti. </w:t>
      </w:r>
    </w:p>
    <w:p w:rsidR="004370C8" w:rsidRPr="008475FB" w:rsidRDefault="004370C8" w:rsidP="008475FB">
      <w:pPr>
        <w:ind w:left="360"/>
        <w:jc w:val="both"/>
        <w:rPr>
          <w:sz w:val="20"/>
          <w:szCs w:val="20"/>
        </w:rPr>
      </w:pPr>
    </w:p>
    <w:p w:rsidR="004370C8" w:rsidRPr="008475FB" w:rsidRDefault="00542C5B" w:rsidP="008475FB">
      <w:pPr>
        <w:pStyle w:val="Paragrafoelenco"/>
        <w:numPr>
          <w:ilvl w:val="0"/>
          <w:numId w:val="1"/>
        </w:numPr>
        <w:jc w:val="both"/>
        <w:rPr>
          <w:sz w:val="20"/>
          <w:szCs w:val="20"/>
        </w:rPr>
      </w:pPr>
      <w:r w:rsidRPr="008475FB">
        <w:rPr>
          <w:sz w:val="20"/>
          <w:szCs w:val="20"/>
        </w:rPr>
        <w:t xml:space="preserve">Gli studenti sono tenuti a utilizzare correttamente le strutture, i macchinari e i sussidi didattici e a comportarsi nella vita scolastica in modo da non  condividono la responsabilità di rendere accogliente l'ambiente scolastico e averne cura come importante fattore di qualità della vita della scuola. </w:t>
      </w:r>
    </w:p>
    <w:p w:rsidR="002502CE" w:rsidRPr="008475FB" w:rsidRDefault="004370C8" w:rsidP="008475FB">
      <w:pPr>
        <w:pStyle w:val="Paragrafoelenco"/>
        <w:jc w:val="both"/>
        <w:rPr>
          <w:sz w:val="20"/>
          <w:szCs w:val="20"/>
        </w:rPr>
      </w:pPr>
      <w:r w:rsidRPr="008475FB">
        <w:rPr>
          <w:sz w:val="20"/>
          <w:szCs w:val="20"/>
        </w:rPr>
        <w:t xml:space="preserve">                                        </w:t>
      </w:r>
    </w:p>
    <w:p w:rsidR="002502CE" w:rsidRPr="008475FB" w:rsidRDefault="002502CE" w:rsidP="008475FB">
      <w:pPr>
        <w:pStyle w:val="Paragrafoelenco"/>
        <w:jc w:val="both"/>
        <w:rPr>
          <w:sz w:val="20"/>
          <w:szCs w:val="20"/>
        </w:rPr>
      </w:pPr>
    </w:p>
    <w:p w:rsidR="004370C8" w:rsidRPr="008475FB" w:rsidRDefault="002502CE" w:rsidP="008475FB">
      <w:pPr>
        <w:pStyle w:val="Paragrafoelenco"/>
        <w:jc w:val="both"/>
        <w:rPr>
          <w:b/>
          <w:sz w:val="20"/>
          <w:szCs w:val="20"/>
        </w:rPr>
      </w:pPr>
      <w:r w:rsidRPr="008475FB">
        <w:rPr>
          <w:sz w:val="20"/>
          <w:szCs w:val="20"/>
        </w:rPr>
        <w:t xml:space="preserve">                                                  </w:t>
      </w:r>
      <w:r w:rsidR="00542C5B" w:rsidRPr="008475FB">
        <w:rPr>
          <w:b/>
          <w:sz w:val="20"/>
          <w:szCs w:val="20"/>
        </w:rPr>
        <w:t xml:space="preserve">Art. 4 (Disciplina) </w:t>
      </w:r>
    </w:p>
    <w:p w:rsidR="004370C8" w:rsidRPr="008475FB" w:rsidRDefault="004370C8" w:rsidP="008475FB">
      <w:pPr>
        <w:pStyle w:val="Paragrafoelenco"/>
        <w:jc w:val="both"/>
        <w:rPr>
          <w:sz w:val="20"/>
          <w:szCs w:val="20"/>
        </w:rPr>
      </w:pPr>
    </w:p>
    <w:p w:rsidR="004370C8" w:rsidRPr="008475FB" w:rsidRDefault="00542C5B" w:rsidP="008475FB">
      <w:pPr>
        <w:pStyle w:val="Paragrafoelenco"/>
        <w:jc w:val="both"/>
        <w:rPr>
          <w:sz w:val="20"/>
          <w:szCs w:val="20"/>
        </w:rPr>
      </w:pPr>
      <w:r w:rsidRPr="008475FB">
        <w:rPr>
          <w:sz w:val="20"/>
          <w:szCs w:val="20"/>
        </w:rPr>
        <w:t>1. I regolamenti delle singole istituzioni sco</w:t>
      </w:r>
      <w:r w:rsidR="00C43E5B" w:rsidRPr="008475FB">
        <w:rPr>
          <w:sz w:val="20"/>
          <w:szCs w:val="20"/>
        </w:rPr>
        <w:t>lastiche individuano i comporta</w:t>
      </w:r>
      <w:r w:rsidRPr="008475FB">
        <w:rPr>
          <w:sz w:val="20"/>
          <w:szCs w:val="20"/>
        </w:rPr>
        <w:t>menti che configurano mancanze disciplinari con riferimento ai doveri elencati nell'articolo 3, al corretto svolgimento dei rapporti all'interno della comunità scolastica e alle situazioni specifiche di ogni singola scuola, le relative sanzioni, gli organi competenti ad irrogarle e il relativo procedimento, secondo i criteri di seguito indicati.</w:t>
      </w:r>
    </w:p>
    <w:p w:rsidR="004370C8" w:rsidRPr="008475FB" w:rsidRDefault="004370C8" w:rsidP="008475FB">
      <w:pPr>
        <w:pStyle w:val="Paragrafoelenco"/>
        <w:jc w:val="both"/>
        <w:rPr>
          <w:sz w:val="20"/>
          <w:szCs w:val="20"/>
        </w:rPr>
      </w:pPr>
    </w:p>
    <w:p w:rsidR="004370C8" w:rsidRPr="008475FB" w:rsidRDefault="00542C5B" w:rsidP="008475FB">
      <w:pPr>
        <w:pStyle w:val="Paragrafoelenco"/>
        <w:jc w:val="both"/>
        <w:rPr>
          <w:sz w:val="20"/>
          <w:szCs w:val="20"/>
        </w:rPr>
      </w:pPr>
      <w:r w:rsidRPr="008475FB">
        <w:rPr>
          <w:sz w:val="20"/>
          <w:szCs w:val="20"/>
        </w:rPr>
        <w:t xml:space="preserve"> 2. I provvedimenti disciplinari hanno finalità educativa e tendono al rafforzamento del senso di responsabilità ed al ripristino di rapporti corretti all'interno della comunità scolastica, nonché al recupero dello studente attraverso attività di natura sociale, culturale ed in generale a vantaggio della comunità scolastica. </w:t>
      </w:r>
    </w:p>
    <w:p w:rsidR="004370C8" w:rsidRPr="008475FB" w:rsidRDefault="004370C8" w:rsidP="008475FB">
      <w:pPr>
        <w:pStyle w:val="Paragrafoelenco"/>
        <w:jc w:val="both"/>
        <w:rPr>
          <w:sz w:val="20"/>
          <w:szCs w:val="20"/>
        </w:rPr>
      </w:pPr>
    </w:p>
    <w:p w:rsidR="004370C8" w:rsidRPr="008475FB" w:rsidRDefault="00542C5B" w:rsidP="008475FB">
      <w:pPr>
        <w:pStyle w:val="Paragrafoelenco"/>
        <w:jc w:val="both"/>
        <w:rPr>
          <w:sz w:val="20"/>
          <w:szCs w:val="20"/>
        </w:rPr>
      </w:pPr>
      <w:r w:rsidRPr="008475FB">
        <w:rPr>
          <w:sz w:val="20"/>
          <w:szCs w:val="20"/>
        </w:rPr>
        <w:t xml:space="preserve">3. La responsabilità disciplinare è personale. Nessuno può essere sottoposto a sanzioni disciplinari senza essere stato prima invitato ad esporre le proprie ragioni. Nessuna infrazione disciplinare connessa al comportamento può influire sulla valutazione del profitto. </w:t>
      </w:r>
    </w:p>
    <w:p w:rsidR="004370C8" w:rsidRPr="008475FB" w:rsidRDefault="004370C8" w:rsidP="008475FB">
      <w:pPr>
        <w:pStyle w:val="Paragrafoelenco"/>
        <w:jc w:val="both"/>
        <w:rPr>
          <w:sz w:val="20"/>
          <w:szCs w:val="20"/>
        </w:rPr>
      </w:pPr>
    </w:p>
    <w:p w:rsidR="004370C8" w:rsidRPr="008475FB" w:rsidRDefault="00542C5B" w:rsidP="008475FB">
      <w:pPr>
        <w:pStyle w:val="Paragrafoelenco"/>
        <w:jc w:val="both"/>
        <w:rPr>
          <w:sz w:val="20"/>
          <w:szCs w:val="20"/>
        </w:rPr>
      </w:pPr>
      <w:r w:rsidRPr="008475FB">
        <w:rPr>
          <w:sz w:val="20"/>
          <w:szCs w:val="20"/>
        </w:rPr>
        <w:t xml:space="preserve">4. In nessun caso può essere sanzionata, né direttamente né indirettamente, la libera espressione di opinioni correttamente manifestata e non lesiva dell'altrui personalità. </w:t>
      </w:r>
    </w:p>
    <w:p w:rsidR="004370C8" w:rsidRPr="008475FB" w:rsidRDefault="004370C8" w:rsidP="008475FB">
      <w:pPr>
        <w:pStyle w:val="Paragrafoelenco"/>
        <w:jc w:val="both"/>
        <w:rPr>
          <w:sz w:val="20"/>
          <w:szCs w:val="20"/>
        </w:rPr>
      </w:pPr>
    </w:p>
    <w:p w:rsidR="004370C8" w:rsidRPr="008475FB" w:rsidRDefault="00542C5B" w:rsidP="008475FB">
      <w:pPr>
        <w:pStyle w:val="Paragrafoelenco"/>
        <w:jc w:val="both"/>
        <w:rPr>
          <w:sz w:val="20"/>
          <w:szCs w:val="20"/>
        </w:rPr>
      </w:pPr>
      <w:r w:rsidRPr="008475FB">
        <w:rPr>
          <w:sz w:val="20"/>
          <w:szCs w:val="20"/>
        </w:rPr>
        <w:t>5. Le sanzioni sono sempre temporanee, proporzionate alla infrazione disciplinare e ispirate al principio di gradualità nonché, per quanto possibile, al principio della riparazione del danno. Esse tengono conto della situazione personale dello studente, della gravità del comportamento e delle conseguenze che da esso derivano. Allo studente è sempre offerta la possibilità di convertirle in attività in favore della comunità scolastica.</w:t>
      </w:r>
    </w:p>
    <w:p w:rsidR="004370C8" w:rsidRPr="008475FB" w:rsidRDefault="004370C8" w:rsidP="008475FB">
      <w:pPr>
        <w:pStyle w:val="Paragrafoelenco"/>
        <w:jc w:val="both"/>
        <w:rPr>
          <w:sz w:val="20"/>
          <w:szCs w:val="20"/>
        </w:rPr>
      </w:pPr>
    </w:p>
    <w:p w:rsidR="004370C8" w:rsidRPr="008475FB" w:rsidRDefault="00542C5B" w:rsidP="008475FB">
      <w:pPr>
        <w:pStyle w:val="Paragrafoelenco"/>
        <w:jc w:val="both"/>
        <w:rPr>
          <w:sz w:val="20"/>
          <w:szCs w:val="20"/>
        </w:rPr>
      </w:pPr>
      <w:r w:rsidRPr="008475FB">
        <w:rPr>
          <w:sz w:val="20"/>
          <w:szCs w:val="20"/>
        </w:rPr>
        <w:t xml:space="preserve"> 6. Le sanzioni e i provvedimenti che comportano allontanamento dalla comunità scolastica sono adottati dal consiglio di classe. Le sanzioni che comportano l'allontanamento superiore a quindici giorni e quelle che implicano l'esclusione dallo scrutinio finale o la non ammissione all'esame di Stato conclusivo del corso di studi sono adottate dal consiglio di istituto. </w:t>
      </w:r>
    </w:p>
    <w:p w:rsidR="004370C8" w:rsidRPr="008475FB" w:rsidRDefault="004370C8" w:rsidP="008475FB">
      <w:pPr>
        <w:pStyle w:val="Paragrafoelenco"/>
        <w:jc w:val="both"/>
        <w:rPr>
          <w:sz w:val="20"/>
          <w:szCs w:val="20"/>
        </w:rPr>
      </w:pPr>
    </w:p>
    <w:p w:rsidR="004370C8" w:rsidRPr="008475FB" w:rsidRDefault="00542C5B" w:rsidP="008475FB">
      <w:pPr>
        <w:pStyle w:val="Paragrafoelenco"/>
        <w:jc w:val="both"/>
        <w:rPr>
          <w:sz w:val="20"/>
          <w:szCs w:val="20"/>
        </w:rPr>
      </w:pPr>
      <w:r w:rsidRPr="008475FB">
        <w:rPr>
          <w:sz w:val="20"/>
          <w:szCs w:val="20"/>
        </w:rPr>
        <w:t xml:space="preserve">7. Il temporaneo allontanamento dello studente dalla comunità scolastica può essere disposto solo in caso di gravi o reiterate infrazioni disciplinari, per periodi non superiori </w:t>
      </w:r>
      <w:proofErr w:type="spellStart"/>
      <w:r w:rsidRPr="008475FB">
        <w:rPr>
          <w:sz w:val="20"/>
          <w:szCs w:val="20"/>
        </w:rPr>
        <w:t>aiquindici</w:t>
      </w:r>
      <w:proofErr w:type="spellEnd"/>
      <w:r w:rsidRPr="008475FB">
        <w:rPr>
          <w:sz w:val="20"/>
          <w:szCs w:val="20"/>
        </w:rPr>
        <w:t xml:space="preserve"> giorni. </w:t>
      </w:r>
    </w:p>
    <w:p w:rsidR="004370C8" w:rsidRPr="008475FB" w:rsidRDefault="004370C8" w:rsidP="008475FB">
      <w:pPr>
        <w:pStyle w:val="Paragrafoelenco"/>
        <w:jc w:val="both"/>
        <w:rPr>
          <w:sz w:val="20"/>
          <w:szCs w:val="20"/>
        </w:rPr>
      </w:pPr>
    </w:p>
    <w:p w:rsidR="004370C8" w:rsidRPr="008475FB" w:rsidRDefault="00542C5B" w:rsidP="008475FB">
      <w:pPr>
        <w:pStyle w:val="Paragrafoelenco"/>
        <w:jc w:val="both"/>
        <w:rPr>
          <w:sz w:val="20"/>
          <w:szCs w:val="20"/>
        </w:rPr>
      </w:pPr>
      <w:r w:rsidRPr="008475FB">
        <w:rPr>
          <w:sz w:val="20"/>
          <w:szCs w:val="20"/>
        </w:rPr>
        <w:t xml:space="preserve">8. Nei periodi di allontanamento non superiori a quindici giorni deve essere previsto un rapporto con lo studente e con i suoi genitori tale da preparare il rientro nella comunità scolastica. Nei periodi di allontanamento superiori ai quindici giorni, in coordinamento con la famiglia e, ove necessario, anche con i servizi sociali e l'autorità giudiziaria, la scuola promuove un percorso di recupero educativo che miri all'inclusione, alla responsabilizzazione e al reintegro, ove possibile, nella comunità scolastica. </w:t>
      </w:r>
    </w:p>
    <w:p w:rsidR="004370C8" w:rsidRPr="008475FB" w:rsidRDefault="004370C8" w:rsidP="008475FB">
      <w:pPr>
        <w:pStyle w:val="Paragrafoelenco"/>
        <w:jc w:val="both"/>
        <w:rPr>
          <w:sz w:val="20"/>
          <w:szCs w:val="20"/>
        </w:rPr>
      </w:pPr>
    </w:p>
    <w:p w:rsidR="004370C8" w:rsidRPr="008475FB" w:rsidRDefault="00542C5B" w:rsidP="008475FB">
      <w:pPr>
        <w:pStyle w:val="Paragrafoelenco"/>
        <w:jc w:val="both"/>
        <w:rPr>
          <w:sz w:val="20"/>
          <w:szCs w:val="20"/>
        </w:rPr>
      </w:pPr>
      <w:r w:rsidRPr="008475FB">
        <w:rPr>
          <w:sz w:val="20"/>
          <w:szCs w:val="20"/>
        </w:rPr>
        <w:t>9. L'allontanamento dello studente dalla comunità scolastica può essere disposto anche quando siano stati commessi reati che violano la dignità e il rispetto della persona umana</w:t>
      </w:r>
      <w:r w:rsidR="004370C8" w:rsidRPr="008475FB">
        <w:rPr>
          <w:sz w:val="20"/>
          <w:szCs w:val="20"/>
        </w:rPr>
        <w:t xml:space="preserve"> </w:t>
      </w:r>
      <w:r w:rsidRPr="008475FB">
        <w:rPr>
          <w:sz w:val="20"/>
          <w:szCs w:val="20"/>
        </w:rPr>
        <w:t xml:space="preserve">o vi sia pericolo per l'incolumità delle persone. In tale caso, in deroga al limite generale previsto dal comma 7, la durata dell'allontanamento è commisurata alla gravità del reato ovvero al permanere della situazione di pericolo. Si applica, per quanto possibile, il disposto del comma 8. 9-bis. Con riferimento alle fattispecie di cui al comma 9, nei casi di recidiva, di atti di violenza grave, o comunque connotati da una particolare gravità tale da ingenerare un elevato allarme sociale, ove non siano esperibili interventi per un reinserimento responsabile e tempestivo dello studente nella comunità durante l'anno scolastico, la sanzione è costituita dall'allontanamento dalla comunità scolastica con l'esclusione dallo scrutinio finale o la non ammissione all'esame di Stato conclusivo del corso di studi o, nei casi meno gravi, dal solo allontanamento fino al termine dell'anno scolastico. 9-ter. Le sanzioni disciplinari di cui al comma 6 e seguenti possono essere irrogate soltanto previa verifica della </w:t>
      </w:r>
      <w:r w:rsidRPr="008475FB">
        <w:rPr>
          <w:sz w:val="20"/>
          <w:szCs w:val="20"/>
        </w:rPr>
        <w:lastRenderedPageBreak/>
        <w:t xml:space="preserve">sussistenza di elementi concreti e precisi dai quali si desuma che l'infrazione disciplinare sia stata effettivamente commessa da parte dello studente incolpato. </w:t>
      </w:r>
    </w:p>
    <w:p w:rsidR="004370C8" w:rsidRPr="008475FB" w:rsidRDefault="004370C8" w:rsidP="008475FB">
      <w:pPr>
        <w:pStyle w:val="Paragrafoelenco"/>
        <w:jc w:val="both"/>
        <w:rPr>
          <w:sz w:val="20"/>
          <w:szCs w:val="20"/>
        </w:rPr>
      </w:pPr>
    </w:p>
    <w:p w:rsidR="004370C8" w:rsidRPr="008475FB" w:rsidRDefault="00542C5B" w:rsidP="008475FB">
      <w:pPr>
        <w:pStyle w:val="Paragrafoelenco"/>
        <w:jc w:val="both"/>
        <w:rPr>
          <w:sz w:val="20"/>
          <w:szCs w:val="20"/>
        </w:rPr>
      </w:pPr>
      <w:r w:rsidRPr="008475FB">
        <w:rPr>
          <w:sz w:val="20"/>
          <w:szCs w:val="20"/>
        </w:rPr>
        <w:t xml:space="preserve">10. Nei casi in cui l'autorità giudiziaria, i servizi sociali o la situazione obiettiva rappresentata dalla famiglia o dallo stesso studente sconsiglino il rientro nella comunità scolastica di appartenenza, allo studente è consentito di iscriversi, anche in corso d'anno, ad altra scuola. </w:t>
      </w:r>
    </w:p>
    <w:p w:rsidR="004370C8" w:rsidRPr="008475FB" w:rsidRDefault="004370C8" w:rsidP="008475FB">
      <w:pPr>
        <w:pStyle w:val="Paragrafoelenco"/>
        <w:jc w:val="both"/>
        <w:rPr>
          <w:sz w:val="20"/>
          <w:szCs w:val="20"/>
        </w:rPr>
      </w:pPr>
    </w:p>
    <w:p w:rsidR="004370C8" w:rsidRPr="008475FB" w:rsidRDefault="00542C5B" w:rsidP="008475FB">
      <w:pPr>
        <w:pStyle w:val="Paragrafoelenco"/>
        <w:jc w:val="both"/>
        <w:rPr>
          <w:sz w:val="20"/>
          <w:szCs w:val="20"/>
        </w:rPr>
      </w:pPr>
      <w:r w:rsidRPr="008475FB">
        <w:rPr>
          <w:sz w:val="20"/>
          <w:szCs w:val="20"/>
        </w:rPr>
        <w:t xml:space="preserve">11. Le sanzioni per le mancanze disciplinari commesse durante le sessioni d'esame sono inflitte dalla commissione di esame e sono applicabili anche ai candidati esterni. </w:t>
      </w:r>
    </w:p>
    <w:p w:rsidR="002502CE" w:rsidRPr="008475FB" w:rsidRDefault="002502CE" w:rsidP="008475FB">
      <w:pPr>
        <w:pStyle w:val="Paragrafoelenco"/>
        <w:jc w:val="both"/>
        <w:rPr>
          <w:sz w:val="20"/>
          <w:szCs w:val="20"/>
        </w:rPr>
      </w:pPr>
    </w:p>
    <w:p w:rsidR="004370C8" w:rsidRPr="008475FB" w:rsidRDefault="004370C8" w:rsidP="008475FB">
      <w:pPr>
        <w:pStyle w:val="Paragrafoelenco"/>
        <w:jc w:val="both"/>
        <w:rPr>
          <w:b/>
          <w:sz w:val="20"/>
          <w:szCs w:val="20"/>
        </w:rPr>
      </w:pPr>
      <w:r w:rsidRPr="008475FB">
        <w:rPr>
          <w:b/>
          <w:sz w:val="20"/>
          <w:szCs w:val="20"/>
        </w:rPr>
        <w:t xml:space="preserve">                          </w:t>
      </w:r>
      <w:r w:rsidR="002502CE" w:rsidRPr="008475FB">
        <w:rPr>
          <w:b/>
          <w:sz w:val="20"/>
          <w:szCs w:val="20"/>
        </w:rPr>
        <w:t xml:space="preserve">             </w:t>
      </w:r>
      <w:r w:rsidR="00542C5B" w:rsidRPr="008475FB">
        <w:rPr>
          <w:b/>
          <w:sz w:val="20"/>
          <w:szCs w:val="20"/>
        </w:rPr>
        <w:t>Art. 5 (Impugnazioni)</w:t>
      </w:r>
    </w:p>
    <w:p w:rsidR="004370C8" w:rsidRPr="008475FB" w:rsidRDefault="004370C8" w:rsidP="008475FB">
      <w:pPr>
        <w:pStyle w:val="Paragrafoelenco"/>
        <w:jc w:val="both"/>
        <w:rPr>
          <w:sz w:val="20"/>
          <w:szCs w:val="20"/>
        </w:rPr>
      </w:pPr>
    </w:p>
    <w:p w:rsidR="004370C8" w:rsidRPr="008475FB" w:rsidRDefault="00542C5B" w:rsidP="008475FB">
      <w:pPr>
        <w:pStyle w:val="Paragrafoelenco"/>
        <w:jc w:val="both"/>
        <w:rPr>
          <w:sz w:val="20"/>
          <w:szCs w:val="20"/>
        </w:rPr>
      </w:pPr>
      <w:r w:rsidRPr="008475FB">
        <w:rPr>
          <w:sz w:val="20"/>
          <w:szCs w:val="20"/>
        </w:rPr>
        <w:t xml:space="preserve"> 1. Contro le sanzioni disciplinari è ammesso ricorso, da parte di chiunque vi abbia interesse, entro quindici giorni dalla comunicazione della loro irrogazione, ad un apposito organo di garanzia interno alla scuola, istituito e disciplinato dai regolamenti delle singole istituzioni scolastiche, del quale fa parte almeno un rappresentante eletto dagli studenti nella scuola secondaria superiore e dai genitori nella scuola media, che decide nel termine di dieci giorni. Tale organo, di norma, è composto da un docente designato dal consiglio di istituto e, nella scuola secondaria superiore, da un rappresentante eletto dagli studenti e da un rappresentante eletto dai genitori, ovvero, nella scuola secondaria di primo grado da due rappresentanti eletti dai genitori, ed è presieduto dal dirigente scolastico. </w:t>
      </w:r>
    </w:p>
    <w:p w:rsidR="004370C8" w:rsidRPr="008475FB" w:rsidRDefault="004370C8" w:rsidP="008475FB">
      <w:pPr>
        <w:pStyle w:val="Paragrafoelenco"/>
        <w:jc w:val="both"/>
        <w:rPr>
          <w:sz w:val="20"/>
          <w:szCs w:val="20"/>
        </w:rPr>
      </w:pPr>
    </w:p>
    <w:p w:rsidR="004370C8" w:rsidRPr="008475FB" w:rsidRDefault="00542C5B" w:rsidP="008475FB">
      <w:pPr>
        <w:pStyle w:val="Paragrafoelenco"/>
        <w:jc w:val="both"/>
        <w:rPr>
          <w:sz w:val="20"/>
          <w:szCs w:val="20"/>
        </w:rPr>
      </w:pPr>
      <w:r w:rsidRPr="008475FB">
        <w:rPr>
          <w:sz w:val="20"/>
          <w:szCs w:val="20"/>
        </w:rPr>
        <w:t xml:space="preserve">2. L'organo di garanzia di cui al comma 1 decide, su richiesta degli </w:t>
      </w:r>
      <w:proofErr w:type="spellStart"/>
      <w:r w:rsidRPr="008475FB">
        <w:rPr>
          <w:sz w:val="20"/>
          <w:szCs w:val="20"/>
        </w:rPr>
        <w:t>stu</w:t>
      </w:r>
      <w:r w:rsidR="004370C8" w:rsidRPr="008475FB">
        <w:rPr>
          <w:sz w:val="20"/>
          <w:szCs w:val="20"/>
        </w:rPr>
        <w:t>enti</w:t>
      </w:r>
      <w:proofErr w:type="spellEnd"/>
      <w:r w:rsidR="004370C8" w:rsidRPr="008475FB">
        <w:rPr>
          <w:sz w:val="20"/>
          <w:szCs w:val="20"/>
        </w:rPr>
        <w:t xml:space="preserve"> della scuola secondaria superiore o di chiunque vi abbia interesse, anche sui conflitti che sorgano all'interno della scuola in merito all'applicazione del presente regolamento. </w:t>
      </w:r>
    </w:p>
    <w:p w:rsidR="004370C8" w:rsidRPr="008475FB" w:rsidRDefault="004370C8" w:rsidP="008475FB">
      <w:pPr>
        <w:pStyle w:val="Paragrafoelenco"/>
        <w:jc w:val="both"/>
        <w:rPr>
          <w:sz w:val="20"/>
          <w:szCs w:val="20"/>
        </w:rPr>
      </w:pPr>
    </w:p>
    <w:p w:rsidR="004370C8" w:rsidRPr="008475FB" w:rsidRDefault="004370C8" w:rsidP="008475FB">
      <w:pPr>
        <w:pStyle w:val="Paragrafoelenco"/>
        <w:jc w:val="both"/>
        <w:rPr>
          <w:sz w:val="20"/>
          <w:szCs w:val="20"/>
        </w:rPr>
      </w:pPr>
      <w:r w:rsidRPr="008475FB">
        <w:rPr>
          <w:sz w:val="20"/>
          <w:szCs w:val="20"/>
        </w:rPr>
        <w:t xml:space="preserve">3. Il Direttore dell'ufficio scolastico regionale, o un dirigente da questi delegato, decide in via definitiva sui reclami proposti dagli studenti della scuola secondaria superiore o da chiunque vi abbia interesse, contro le violazioni del presente regolamento, anche contenute nei regolamenti degli istituti. La decisione è assunta previo parere vincolante di un organo di garanzia regionale composto per la scuola secondaria superiore da due studenti designati dal coordinamento regionale delle consulte provinciali degli studenti, da tre docenti e da un genitore designati nell'ambito della comunità scolastica regionale, </w:t>
      </w:r>
      <w:proofErr w:type="spellStart"/>
      <w:r w:rsidRPr="008475FB">
        <w:rPr>
          <w:sz w:val="20"/>
          <w:szCs w:val="20"/>
        </w:rPr>
        <w:t>epresieduto</w:t>
      </w:r>
      <w:proofErr w:type="spellEnd"/>
      <w:r w:rsidRPr="008475FB">
        <w:rPr>
          <w:sz w:val="20"/>
          <w:szCs w:val="20"/>
        </w:rPr>
        <w:t xml:space="preserve"> dal Direttore dell'ufficio scolastico regionale o da un suo delegato. Per la scuola media in luogo degli studenti sono designati altri due genitori. </w:t>
      </w:r>
    </w:p>
    <w:p w:rsidR="004370C8" w:rsidRPr="008475FB" w:rsidRDefault="004370C8" w:rsidP="008475FB">
      <w:pPr>
        <w:pStyle w:val="Paragrafoelenco"/>
        <w:jc w:val="both"/>
        <w:rPr>
          <w:sz w:val="20"/>
          <w:szCs w:val="20"/>
        </w:rPr>
      </w:pPr>
    </w:p>
    <w:p w:rsidR="004370C8" w:rsidRPr="008475FB" w:rsidRDefault="004370C8" w:rsidP="008475FB">
      <w:pPr>
        <w:pStyle w:val="Paragrafoelenco"/>
        <w:jc w:val="both"/>
        <w:rPr>
          <w:sz w:val="20"/>
          <w:szCs w:val="20"/>
        </w:rPr>
      </w:pPr>
      <w:r w:rsidRPr="008475FB">
        <w:rPr>
          <w:sz w:val="20"/>
          <w:szCs w:val="20"/>
        </w:rPr>
        <w:t>4. L'organo di garanzia regionale, nel verificare la corretta applicazione della normativa e dei regolamenti, svolge la sua attività istruttoria esclusivamente sulla base dell'esame della documentazione acquisita o di eventuali memorie scritte prodotte da chi propone il reclamo o dall'Amministrazione.</w:t>
      </w:r>
    </w:p>
    <w:p w:rsidR="004370C8" w:rsidRPr="008475FB" w:rsidRDefault="004370C8" w:rsidP="008475FB">
      <w:pPr>
        <w:pStyle w:val="Paragrafoelenco"/>
        <w:jc w:val="both"/>
        <w:rPr>
          <w:sz w:val="20"/>
          <w:szCs w:val="20"/>
        </w:rPr>
      </w:pPr>
    </w:p>
    <w:p w:rsidR="004370C8" w:rsidRPr="008475FB" w:rsidRDefault="004370C8" w:rsidP="008475FB">
      <w:pPr>
        <w:pStyle w:val="Paragrafoelenco"/>
        <w:jc w:val="both"/>
        <w:rPr>
          <w:sz w:val="20"/>
          <w:szCs w:val="20"/>
        </w:rPr>
      </w:pPr>
      <w:r w:rsidRPr="008475FB">
        <w:rPr>
          <w:sz w:val="20"/>
          <w:szCs w:val="20"/>
        </w:rPr>
        <w:t xml:space="preserve"> 5. Il parere di cui al comma 4 è reso entro il termine perentorio di trenta giorni. In caso di decorrenza del termine senza che sia stato comunicato il parere, o senza che l'organo di cui al comma 3 abbia rappresentato esigenze istruttorie, il direttore dell'ufficio scolastico regionale può decidere indipendentemente dall'acquisizione del parere. Si applica il disposto di cui all'articolo 16, comma 4, della legge 7 agosto 1990, n. 241.</w:t>
      </w:r>
    </w:p>
    <w:p w:rsidR="004370C8" w:rsidRPr="008475FB" w:rsidRDefault="004370C8" w:rsidP="008475FB">
      <w:pPr>
        <w:pStyle w:val="Paragrafoelenco"/>
        <w:jc w:val="both"/>
        <w:rPr>
          <w:sz w:val="20"/>
          <w:szCs w:val="20"/>
        </w:rPr>
      </w:pPr>
    </w:p>
    <w:p w:rsidR="004370C8" w:rsidRPr="008475FB" w:rsidRDefault="004370C8" w:rsidP="008475FB">
      <w:pPr>
        <w:pStyle w:val="Paragrafoelenco"/>
        <w:jc w:val="both"/>
        <w:rPr>
          <w:sz w:val="20"/>
          <w:szCs w:val="20"/>
        </w:rPr>
      </w:pPr>
      <w:r w:rsidRPr="008475FB">
        <w:rPr>
          <w:sz w:val="20"/>
          <w:szCs w:val="20"/>
        </w:rPr>
        <w:t xml:space="preserve"> 6. Ciascun ufficio scolastico regionale individua, con apposito atto, le modalità più idonee di designazione delle componenti dei docenti e dei genitori all'interno dell'organo di garanzia regionale al fine di garantire un funzionamento costante ed efficiente dello stesso</w:t>
      </w:r>
    </w:p>
    <w:p w:rsidR="004370C8" w:rsidRPr="008475FB" w:rsidRDefault="004370C8" w:rsidP="008475FB">
      <w:pPr>
        <w:pStyle w:val="Paragrafoelenco"/>
        <w:jc w:val="both"/>
        <w:rPr>
          <w:sz w:val="20"/>
          <w:szCs w:val="20"/>
        </w:rPr>
      </w:pPr>
    </w:p>
    <w:p w:rsidR="004370C8" w:rsidRPr="008475FB" w:rsidRDefault="004370C8" w:rsidP="008475FB">
      <w:pPr>
        <w:pStyle w:val="Paragrafoelenco"/>
        <w:numPr>
          <w:ilvl w:val="0"/>
          <w:numId w:val="1"/>
        </w:numPr>
        <w:jc w:val="both"/>
        <w:rPr>
          <w:sz w:val="20"/>
          <w:szCs w:val="20"/>
        </w:rPr>
      </w:pPr>
      <w:r w:rsidRPr="008475FB">
        <w:rPr>
          <w:sz w:val="20"/>
          <w:szCs w:val="20"/>
        </w:rPr>
        <w:t>L'organo di garanzia di cui al comma 3 resta in carica per due anni scolastici.</w:t>
      </w:r>
    </w:p>
    <w:p w:rsidR="004370C8" w:rsidRPr="008475FB" w:rsidRDefault="004370C8" w:rsidP="008475FB">
      <w:pPr>
        <w:pStyle w:val="Paragrafoelenco"/>
        <w:jc w:val="both"/>
        <w:rPr>
          <w:sz w:val="20"/>
          <w:szCs w:val="20"/>
        </w:rPr>
      </w:pPr>
    </w:p>
    <w:p w:rsidR="004370C8" w:rsidRPr="008475FB" w:rsidRDefault="004370C8" w:rsidP="008475FB">
      <w:pPr>
        <w:pStyle w:val="Paragrafoelenco"/>
        <w:jc w:val="both"/>
        <w:rPr>
          <w:sz w:val="20"/>
          <w:szCs w:val="20"/>
        </w:rPr>
      </w:pPr>
      <w:r w:rsidRPr="008475FB">
        <w:rPr>
          <w:sz w:val="20"/>
          <w:szCs w:val="20"/>
        </w:rPr>
        <w:t xml:space="preserve">                Art. 5-bis (Patto educativo di corresponsabilità) </w:t>
      </w:r>
    </w:p>
    <w:p w:rsidR="004370C8" w:rsidRPr="008475FB" w:rsidRDefault="004370C8" w:rsidP="008475FB">
      <w:pPr>
        <w:pStyle w:val="Paragrafoelenco"/>
        <w:jc w:val="both"/>
        <w:rPr>
          <w:sz w:val="20"/>
          <w:szCs w:val="20"/>
        </w:rPr>
      </w:pPr>
    </w:p>
    <w:p w:rsidR="002502CE" w:rsidRPr="008475FB" w:rsidRDefault="004370C8" w:rsidP="008475FB">
      <w:pPr>
        <w:ind w:left="360"/>
        <w:jc w:val="both"/>
        <w:rPr>
          <w:sz w:val="20"/>
          <w:szCs w:val="20"/>
        </w:rPr>
      </w:pPr>
      <w:r w:rsidRPr="008475FB">
        <w:rPr>
          <w:sz w:val="20"/>
          <w:szCs w:val="20"/>
        </w:rPr>
        <w:t xml:space="preserve">1. Contestualmente all'iscrizione alla singola istituzione scolastica, è richiesta la sottoscrizione da parte dei genitori e degli studenti di un Patto educativo di corresponsabilità, finalizzato a definire in maniera dettagliata e condivisa diritti e doveri nel rapporto tra istituzione scolastica autonoma, studenti e famiglie. </w:t>
      </w:r>
    </w:p>
    <w:p w:rsidR="002502CE" w:rsidRPr="008475FB" w:rsidRDefault="002502CE" w:rsidP="008475FB">
      <w:pPr>
        <w:ind w:left="360"/>
        <w:jc w:val="both"/>
        <w:rPr>
          <w:sz w:val="20"/>
          <w:szCs w:val="20"/>
        </w:rPr>
      </w:pPr>
    </w:p>
    <w:p w:rsidR="002502CE" w:rsidRPr="008475FB" w:rsidRDefault="004370C8" w:rsidP="008475FB">
      <w:pPr>
        <w:ind w:left="360"/>
        <w:jc w:val="both"/>
        <w:rPr>
          <w:sz w:val="20"/>
          <w:szCs w:val="20"/>
        </w:rPr>
      </w:pPr>
      <w:r w:rsidRPr="008475FB">
        <w:rPr>
          <w:sz w:val="20"/>
          <w:szCs w:val="20"/>
        </w:rPr>
        <w:t>2. I singoli regolamenti di istituto disciplinano le procedure di sottoscrizione nonché di elaborazione e revisione condivisa, del patto di cui al comma 1.</w:t>
      </w:r>
    </w:p>
    <w:p w:rsidR="002502CE" w:rsidRPr="008475FB" w:rsidRDefault="004370C8" w:rsidP="008475FB">
      <w:pPr>
        <w:ind w:left="360"/>
        <w:jc w:val="both"/>
        <w:rPr>
          <w:sz w:val="20"/>
          <w:szCs w:val="20"/>
        </w:rPr>
      </w:pPr>
      <w:r w:rsidRPr="008475FB">
        <w:rPr>
          <w:sz w:val="20"/>
          <w:szCs w:val="20"/>
        </w:rPr>
        <w:t xml:space="preserve"> </w:t>
      </w:r>
    </w:p>
    <w:p w:rsidR="002502CE" w:rsidRPr="008475FB" w:rsidRDefault="004370C8" w:rsidP="008475FB">
      <w:pPr>
        <w:ind w:left="360"/>
        <w:jc w:val="both"/>
        <w:rPr>
          <w:sz w:val="20"/>
          <w:szCs w:val="20"/>
        </w:rPr>
      </w:pPr>
      <w:r w:rsidRPr="008475FB">
        <w:rPr>
          <w:sz w:val="20"/>
          <w:szCs w:val="20"/>
        </w:rPr>
        <w:t xml:space="preserve">3. Nell'ambito delle prime due settimane di inizio delle attività didattiche, ciascuna istituzione scolastica pone in essere le iniziative più idonee per le opportune attività di accoglienza dei nuovi studenti, per la presentazione e la </w:t>
      </w:r>
      <w:r w:rsidRPr="008475FB">
        <w:rPr>
          <w:sz w:val="20"/>
          <w:szCs w:val="20"/>
        </w:rPr>
        <w:lastRenderedPageBreak/>
        <w:t>condivisione dello statuto delle studentesse e degli studenti, del piano dell'offerta formativa, dei regolamenti di istituto e del patto educativo di corresponsabilità</w:t>
      </w:r>
    </w:p>
    <w:p w:rsidR="002502CE" w:rsidRPr="008475FB" w:rsidRDefault="002502CE" w:rsidP="008475FB">
      <w:pPr>
        <w:ind w:left="360"/>
        <w:jc w:val="both"/>
        <w:rPr>
          <w:b/>
          <w:sz w:val="20"/>
          <w:szCs w:val="20"/>
        </w:rPr>
      </w:pPr>
      <w:r w:rsidRPr="008475FB">
        <w:rPr>
          <w:sz w:val="20"/>
          <w:szCs w:val="20"/>
        </w:rPr>
        <w:t xml:space="preserve">                                     </w:t>
      </w:r>
      <w:r w:rsidR="004370C8" w:rsidRPr="008475FB">
        <w:rPr>
          <w:b/>
          <w:sz w:val="20"/>
          <w:szCs w:val="20"/>
        </w:rPr>
        <w:t xml:space="preserve">Art. 6 (Disposizioni finali) </w:t>
      </w:r>
    </w:p>
    <w:p w:rsidR="002502CE" w:rsidRPr="008475FB" w:rsidRDefault="002502CE" w:rsidP="008475FB">
      <w:pPr>
        <w:ind w:left="360"/>
        <w:jc w:val="both"/>
        <w:rPr>
          <w:sz w:val="20"/>
          <w:szCs w:val="20"/>
        </w:rPr>
      </w:pPr>
    </w:p>
    <w:p w:rsidR="002502CE" w:rsidRPr="008475FB" w:rsidRDefault="004370C8" w:rsidP="008475FB">
      <w:pPr>
        <w:ind w:left="360"/>
        <w:jc w:val="both"/>
        <w:rPr>
          <w:sz w:val="20"/>
          <w:szCs w:val="20"/>
        </w:rPr>
      </w:pPr>
      <w:r w:rsidRPr="008475FB">
        <w:rPr>
          <w:sz w:val="20"/>
          <w:szCs w:val="20"/>
        </w:rPr>
        <w:t xml:space="preserve">1. I regolamenti delle scuole e la carta dei servizi previsti dalle diposizioni vigenti in materia sono adottati o modificati previa consultazione degli studenti nella scuola secondaria superiore e dei genitori nella scuola media. </w:t>
      </w:r>
    </w:p>
    <w:p w:rsidR="002502CE" w:rsidRPr="008475FB" w:rsidRDefault="002502CE" w:rsidP="008475FB">
      <w:pPr>
        <w:ind w:left="360"/>
        <w:jc w:val="both"/>
        <w:rPr>
          <w:sz w:val="20"/>
          <w:szCs w:val="20"/>
        </w:rPr>
      </w:pPr>
    </w:p>
    <w:p w:rsidR="002502CE" w:rsidRPr="008475FB" w:rsidRDefault="004370C8" w:rsidP="008475FB">
      <w:pPr>
        <w:ind w:left="360"/>
        <w:jc w:val="both"/>
        <w:rPr>
          <w:sz w:val="20"/>
          <w:szCs w:val="20"/>
        </w:rPr>
      </w:pPr>
      <w:r w:rsidRPr="008475FB">
        <w:rPr>
          <w:sz w:val="20"/>
          <w:szCs w:val="20"/>
        </w:rPr>
        <w:t>2. Del presente regolamento e dei documenti fondamentali di ogni singola istituzione scolastica è fornita copia agli studenti all'atto dell'iscrizione.</w:t>
      </w:r>
    </w:p>
    <w:p w:rsidR="002502CE" w:rsidRPr="008475FB" w:rsidRDefault="002502CE" w:rsidP="008475FB">
      <w:pPr>
        <w:ind w:left="360"/>
        <w:jc w:val="both"/>
        <w:rPr>
          <w:sz w:val="20"/>
          <w:szCs w:val="20"/>
        </w:rPr>
      </w:pPr>
    </w:p>
    <w:p w:rsidR="00542C5B" w:rsidRDefault="004370C8" w:rsidP="008475FB">
      <w:pPr>
        <w:ind w:left="360"/>
        <w:jc w:val="both"/>
        <w:rPr>
          <w:sz w:val="20"/>
          <w:szCs w:val="20"/>
        </w:rPr>
      </w:pPr>
      <w:r w:rsidRPr="008475FB">
        <w:rPr>
          <w:sz w:val="20"/>
          <w:szCs w:val="20"/>
        </w:rPr>
        <w:t xml:space="preserve"> 3. È abrogato il capo III del R.D. 4 maggio 1925, n. 653.</w:t>
      </w:r>
    </w:p>
    <w:p w:rsidR="00B16129" w:rsidRDefault="00B16129" w:rsidP="008475FB">
      <w:pPr>
        <w:ind w:left="360"/>
        <w:jc w:val="both"/>
        <w:rPr>
          <w:sz w:val="20"/>
          <w:szCs w:val="20"/>
        </w:rPr>
      </w:pPr>
    </w:p>
    <w:p w:rsidR="00B16129" w:rsidRDefault="00B16129" w:rsidP="008475FB">
      <w:pPr>
        <w:ind w:left="360"/>
        <w:jc w:val="both"/>
        <w:rPr>
          <w:sz w:val="20"/>
          <w:szCs w:val="20"/>
        </w:rPr>
      </w:pPr>
    </w:p>
    <w:p w:rsidR="00B16129" w:rsidRDefault="00B16129" w:rsidP="00B16129">
      <w:pPr>
        <w:jc w:val="center"/>
        <w:rPr>
          <w:rFonts w:ascii="Calibri" w:hAnsi="Calibri" w:cs="Calibri"/>
        </w:rPr>
      </w:pPr>
      <w:r>
        <w:rPr>
          <w:rFonts w:ascii="Calibri" w:hAnsi="Calibri" w:cs="Calibri"/>
        </w:rPr>
        <w:t xml:space="preserve">Approvato dal Collegio dei Docenti, nella Seduta del28/11/2019, con Delibera </w:t>
      </w:r>
      <w:proofErr w:type="spellStart"/>
      <w:r>
        <w:rPr>
          <w:rFonts w:ascii="Calibri" w:hAnsi="Calibri" w:cs="Calibri"/>
        </w:rPr>
        <w:t>n.</w:t>
      </w:r>
      <w:r>
        <w:rPr>
          <w:rFonts w:ascii="Calibri" w:hAnsi="Calibri" w:cs="Calibri"/>
          <w:i/>
        </w:rPr>
        <w:t>ro</w:t>
      </w:r>
      <w:proofErr w:type="spellEnd"/>
      <w:r>
        <w:rPr>
          <w:rFonts w:ascii="Calibri" w:hAnsi="Calibri" w:cs="Calibri"/>
          <w:i/>
        </w:rPr>
        <w:t xml:space="preserve"> </w:t>
      </w:r>
      <w:r>
        <w:rPr>
          <w:rFonts w:ascii="Calibri" w:hAnsi="Calibri" w:cs="Calibri"/>
        </w:rPr>
        <w:t xml:space="preserve">32  come attestato dal Verbale </w:t>
      </w:r>
      <w:proofErr w:type="spellStart"/>
      <w:r>
        <w:rPr>
          <w:rFonts w:ascii="Calibri" w:hAnsi="Calibri" w:cs="Calibri"/>
        </w:rPr>
        <w:t>n°</w:t>
      </w:r>
      <w:proofErr w:type="spellEnd"/>
      <w:r>
        <w:rPr>
          <w:rFonts w:ascii="Calibri" w:hAnsi="Calibri" w:cs="Calibri"/>
        </w:rPr>
        <w:t xml:space="preserve"> 3 </w:t>
      </w:r>
    </w:p>
    <w:p w:rsidR="00B16129" w:rsidRDefault="00B16129" w:rsidP="00B16129">
      <w:pPr>
        <w:jc w:val="center"/>
        <w:rPr>
          <w:rFonts w:ascii="Calibri" w:hAnsi="Calibri" w:cs="Calibri"/>
        </w:rPr>
      </w:pPr>
      <w:r>
        <w:rPr>
          <w:rFonts w:ascii="Calibri" w:hAnsi="Calibri" w:cs="Calibri"/>
        </w:rPr>
        <w:t xml:space="preserve">Con ratifica  del  Commissario Straordinario, nella Seduta del28/11/2019 ,con Delibera </w:t>
      </w:r>
      <w:proofErr w:type="spellStart"/>
      <w:r>
        <w:rPr>
          <w:rFonts w:ascii="Calibri" w:hAnsi="Calibri" w:cs="Calibri"/>
        </w:rPr>
        <w:t>n.ro</w:t>
      </w:r>
      <w:proofErr w:type="spellEnd"/>
      <w:r>
        <w:rPr>
          <w:rFonts w:ascii="Calibri" w:hAnsi="Calibri" w:cs="Calibri"/>
        </w:rPr>
        <w:t xml:space="preserve"> 22, come attestato dal Verbale </w:t>
      </w:r>
      <w:proofErr w:type="spellStart"/>
      <w:r>
        <w:rPr>
          <w:rFonts w:ascii="Calibri" w:hAnsi="Calibri" w:cs="Calibri"/>
        </w:rPr>
        <w:t>n°</w:t>
      </w:r>
      <w:proofErr w:type="spellEnd"/>
      <w:r>
        <w:rPr>
          <w:rFonts w:ascii="Calibri" w:hAnsi="Calibri" w:cs="Calibri"/>
        </w:rPr>
        <w:t xml:space="preserve"> 3 </w:t>
      </w:r>
    </w:p>
    <w:p w:rsidR="00B16129" w:rsidRDefault="00B16129" w:rsidP="008475FB">
      <w:pPr>
        <w:ind w:left="360"/>
        <w:jc w:val="both"/>
        <w:rPr>
          <w:sz w:val="20"/>
          <w:szCs w:val="20"/>
        </w:rPr>
      </w:pPr>
    </w:p>
    <w:p w:rsidR="00BC2724" w:rsidRDefault="00BC2724" w:rsidP="008475FB">
      <w:pPr>
        <w:ind w:left="360"/>
        <w:jc w:val="both"/>
        <w:rPr>
          <w:sz w:val="20"/>
          <w:szCs w:val="20"/>
        </w:rPr>
      </w:pPr>
    </w:p>
    <w:p w:rsidR="00D7152A" w:rsidRPr="00343219" w:rsidRDefault="00D7152A" w:rsidP="00D7152A">
      <w:pPr>
        <w:jc w:val="both"/>
        <w:rPr>
          <w:sz w:val="20"/>
          <w:szCs w:val="20"/>
        </w:rPr>
      </w:pPr>
      <w:bookmarkStart w:id="0" w:name="_GoBack"/>
      <w:bookmarkEnd w:id="0"/>
    </w:p>
    <w:p w:rsidR="00343219" w:rsidRDefault="00343219" w:rsidP="00343219">
      <w:pPr>
        <w:jc w:val="both"/>
        <w:rPr>
          <w:rFonts w:asciiTheme="minorHAnsi" w:hAnsiTheme="minorHAnsi" w:cstheme="minorHAnsi"/>
          <w:sz w:val="16"/>
          <w:szCs w:val="16"/>
        </w:rPr>
      </w:pPr>
      <w:r>
        <w:rPr>
          <w:rFonts w:asciiTheme="minorHAnsi" w:hAnsiTheme="minorHAnsi" w:cstheme="minorHAnsi"/>
          <w:sz w:val="16"/>
          <w:szCs w:val="16"/>
        </w:rPr>
        <w:t xml:space="preserve">                                                                                                                                       Il Dirigente scolastico</w:t>
      </w:r>
    </w:p>
    <w:p w:rsidR="00343219" w:rsidRDefault="00343219" w:rsidP="00343219">
      <w:pPr>
        <w:jc w:val="both"/>
        <w:rPr>
          <w:rFonts w:asciiTheme="minorHAnsi" w:hAnsiTheme="minorHAnsi" w:cstheme="minorHAnsi"/>
          <w:sz w:val="16"/>
          <w:szCs w:val="16"/>
        </w:rPr>
      </w:pPr>
      <w:r>
        <w:rPr>
          <w:rFonts w:asciiTheme="minorHAnsi" w:hAnsiTheme="minorHAnsi" w:cstheme="minorHAnsi"/>
          <w:sz w:val="16"/>
          <w:szCs w:val="16"/>
        </w:rPr>
        <w:t xml:space="preserve">                                                                                                                                   ____________________</w:t>
      </w:r>
    </w:p>
    <w:p w:rsidR="00343219" w:rsidRDefault="00343219" w:rsidP="00343219">
      <w:pPr>
        <w:jc w:val="both"/>
        <w:rPr>
          <w:rFonts w:asciiTheme="minorHAnsi" w:hAnsiTheme="minorHAnsi" w:cstheme="minorHAnsi"/>
          <w:sz w:val="16"/>
          <w:szCs w:val="16"/>
        </w:rPr>
      </w:pPr>
      <w:r>
        <w:rPr>
          <w:rFonts w:asciiTheme="minorHAnsi" w:hAnsiTheme="minorHAnsi" w:cstheme="minorHAnsi"/>
          <w:sz w:val="16"/>
          <w:szCs w:val="16"/>
        </w:rPr>
        <w:t xml:space="preserve">                                                                                                                                 (Prof.</w:t>
      </w:r>
      <w:r>
        <w:rPr>
          <w:rFonts w:asciiTheme="minorHAnsi" w:hAnsiTheme="minorHAnsi" w:cstheme="minorHAnsi"/>
          <w:i/>
          <w:sz w:val="16"/>
          <w:szCs w:val="16"/>
        </w:rPr>
        <w:t xml:space="preserve">ssa </w:t>
      </w:r>
      <w:r>
        <w:rPr>
          <w:rFonts w:asciiTheme="minorHAnsi" w:hAnsiTheme="minorHAnsi" w:cstheme="minorHAnsi"/>
          <w:b/>
          <w:i/>
          <w:sz w:val="16"/>
          <w:szCs w:val="16"/>
        </w:rPr>
        <w:t>Concetta Smeriglio</w:t>
      </w:r>
      <w:r>
        <w:rPr>
          <w:rFonts w:asciiTheme="minorHAnsi" w:hAnsiTheme="minorHAnsi" w:cstheme="minorHAnsi"/>
          <w:sz w:val="16"/>
          <w:szCs w:val="16"/>
        </w:rPr>
        <w:t xml:space="preserve">)   </w:t>
      </w:r>
    </w:p>
    <w:p w:rsidR="00343219" w:rsidRDefault="00343219" w:rsidP="00343219">
      <w:pPr>
        <w:jc w:val="both"/>
        <w:rPr>
          <w:rFonts w:asciiTheme="minorHAnsi" w:hAnsiTheme="minorHAnsi" w:cstheme="minorHAnsi"/>
          <w:i/>
          <w:sz w:val="16"/>
          <w:szCs w:val="16"/>
        </w:rPr>
      </w:pPr>
      <w:r>
        <w:rPr>
          <w:rFonts w:asciiTheme="minorHAnsi" w:hAnsiTheme="minorHAnsi" w:cstheme="minorHAnsi"/>
          <w:i/>
          <w:sz w:val="16"/>
          <w:szCs w:val="16"/>
        </w:rPr>
        <w:t xml:space="preserve">                                                                                                                      Firma autografa sostituita a mezzo stampa        </w:t>
      </w:r>
    </w:p>
    <w:p w:rsidR="00BC2724" w:rsidRPr="004370C8" w:rsidRDefault="00BC2724" w:rsidP="008475FB">
      <w:pPr>
        <w:ind w:left="360"/>
        <w:jc w:val="both"/>
        <w:rPr>
          <w:sz w:val="40"/>
          <w:szCs w:val="40"/>
        </w:rPr>
      </w:pPr>
    </w:p>
    <w:sectPr w:rsidR="00BC2724" w:rsidRPr="004370C8" w:rsidSect="001D456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radley Hand ITC">
    <w:altName w:val="Arabic Typesetting"/>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2F63CF"/>
    <w:multiLevelType w:val="hybridMultilevel"/>
    <w:tmpl w:val="DBAE22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69936C37"/>
    <w:multiLevelType w:val="hybridMultilevel"/>
    <w:tmpl w:val="E7180C8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42C5B"/>
    <w:rsid w:val="00131EB0"/>
    <w:rsid w:val="001D456D"/>
    <w:rsid w:val="002502CE"/>
    <w:rsid w:val="00321EFB"/>
    <w:rsid w:val="00343219"/>
    <w:rsid w:val="004370C8"/>
    <w:rsid w:val="00542C5B"/>
    <w:rsid w:val="00836007"/>
    <w:rsid w:val="008475FB"/>
    <w:rsid w:val="008A35A1"/>
    <w:rsid w:val="00B16129"/>
    <w:rsid w:val="00BC2724"/>
    <w:rsid w:val="00C42F51"/>
    <w:rsid w:val="00C43E5B"/>
    <w:rsid w:val="00D7152A"/>
    <w:rsid w:val="00E5216D"/>
    <w:rsid w:val="00F170F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42C5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542C5B"/>
    <w:rPr>
      <w:color w:val="0000FF"/>
      <w:u w:val="single"/>
    </w:rPr>
  </w:style>
  <w:style w:type="paragraph" w:styleId="Paragrafoelenco">
    <w:name w:val="List Paragraph"/>
    <w:basedOn w:val="Normale"/>
    <w:uiPriority w:val="34"/>
    <w:qFormat/>
    <w:rsid w:val="00542C5B"/>
    <w:pPr>
      <w:ind w:left="720"/>
      <w:contextualSpacing/>
    </w:pPr>
  </w:style>
  <w:style w:type="paragraph" w:styleId="Testofumetto">
    <w:name w:val="Balloon Text"/>
    <w:basedOn w:val="Normale"/>
    <w:link w:val="TestofumettoCarattere"/>
    <w:uiPriority w:val="99"/>
    <w:semiHidden/>
    <w:unhideWhenUsed/>
    <w:rsid w:val="008475F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475FB"/>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divs>
    <w:div w:id="103044016">
      <w:bodyDiv w:val="1"/>
      <w:marLeft w:val="0"/>
      <w:marRight w:val="0"/>
      <w:marTop w:val="0"/>
      <w:marBottom w:val="0"/>
      <w:divBdr>
        <w:top w:val="none" w:sz="0" w:space="0" w:color="auto"/>
        <w:left w:val="none" w:sz="0" w:space="0" w:color="auto"/>
        <w:bottom w:val="none" w:sz="0" w:space="0" w:color="auto"/>
        <w:right w:val="none" w:sz="0" w:space="0" w:color="auto"/>
      </w:divBdr>
    </w:div>
    <w:div w:id="1359890079">
      <w:bodyDiv w:val="1"/>
      <w:marLeft w:val="0"/>
      <w:marRight w:val="0"/>
      <w:marTop w:val="0"/>
      <w:marBottom w:val="0"/>
      <w:divBdr>
        <w:top w:val="none" w:sz="0" w:space="0" w:color="auto"/>
        <w:left w:val="none" w:sz="0" w:space="0" w:color="auto"/>
        <w:bottom w:val="none" w:sz="0" w:space="0" w:color="auto"/>
        <w:right w:val="none" w:sz="0" w:space="0" w:color="auto"/>
      </w:divBdr>
    </w:div>
    <w:div w:id="138760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ic83200n@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spc060008@istruzione.it"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spc060008@pec.istruzione.it" TargetMode="External"/><Relationship Id="rId11" Type="http://schemas.openxmlformats.org/officeDocument/2006/relationships/oleObject" Target="embeddings/oleObject1.bin"/><Relationship Id="rId5" Type="http://schemas.openxmlformats.org/officeDocument/2006/relationships/image" Target="media/image1.jpe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iosandemetrio.gov.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2708</Words>
  <Characters>15441</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pippi</dc:creator>
  <cp:lastModifiedBy>pippi</cp:lastModifiedBy>
  <cp:revision>8</cp:revision>
  <dcterms:created xsi:type="dcterms:W3CDTF">2019-11-25T10:58:00Z</dcterms:created>
  <dcterms:modified xsi:type="dcterms:W3CDTF">2019-12-03T18:23:00Z</dcterms:modified>
</cp:coreProperties>
</file>